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CF" w:rsidRPr="00CB6968" w:rsidRDefault="00BA6ACF" w:rsidP="00BA6ACF">
      <w:pPr>
        <w:widowControl w:val="0"/>
        <w:suppressAutoHyphens/>
        <w:spacing w:after="0"/>
        <w:jc w:val="right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ПРИЛОЖЕНИЕ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1</w:t>
      </w:r>
    </w:p>
    <w:p w:rsidR="00BA6ACF" w:rsidRPr="00CB6968" w:rsidRDefault="00BA6ACF" w:rsidP="00BA6A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к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Положению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</w:t>
      </w:r>
      <w:proofErr w:type="gramEnd"/>
    </w:p>
    <w:p w:rsidR="00BA6ACF" w:rsidRDefault="00BA6ACF" w:rsidP="00BA6ACF">
      <w:pPr>
        <w:shd w:val="clear" w:color="auto" w:fill="FFFFFF"/>
        <w:spacing w:after="0" w:line="240" w:lineRule="auto"/>
        <w:ind w:left="10" w:firstLine="6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учетной политике</w:t>
      </w:r>
    </w:p>
    <w:p w:rsidR="00BA6ACF" w:rsidRDefault="00BA6ACF" w:rsidP="00BA6ACF">
      <w:pPr>
        <w:shd w:val="clear" w:color="auto" w:fill="FFFFFF"/>
        <w:spacing w:after="0" w:line="240" w:lineRule="auto"/>
        <w:ind w:left="10" w:firstLine="677"/>
        <w:jc w:val="both"/>
        <w:rPr>
          <w:rFonts w:ascii="Times New Roman" w:hAnsi="Times New Roman"/>
          <w:sz w:val="24"/>
          <w:szCs w:val="24"/>
        </w:rPr>
      </w:pPr>
    </w:p>
    <w:p w:rsidR="00BA6ACF" w:rsidRDefault="00BA6ACF" w:rsidP="00BA6ACF">
      <w:pPr>
        <w:shd w:val="clear" w:color="auto" w:fill="FFFFFF"/>
        <w:spacing w:after="0" w:line="240" w:lineRule="auto"/>
        <w:ind w:left="10" w:firstLine="677"/>
        <w:jc w:val="both"/>
        <w:rPr>
          <w:rFonts w:ascii="Times New Roman" w:hAnsi="Times New Roman"/>
          <w:sz w:val="24"/>
          <w:szCs w:val="24"/>
        </w:rPr>
      </w:pPr>
    </w:p>
    <w:p w:rsidR="00BA6ACF" w:rsidRPr="003F77EA" w:rsidRDefault="00BA6ACF" w:rsidP="00BA6ACF">
      <w:pPr>
        <w:shd w:val="clear" w:color="auto" w:fill="FFFFFF"/>
        <w:spacing w:after="0" w:line="240" w:lineRule="auto"/>
        <w:ind w:left="10" w:firstLine="677"/>
        <w:jc w:val="center"/>
        <w:rPr>
          <w:rFonts w:ascii="Times New Roman" w:hAnsi="Times New Roman"/>
          <w:sz w:val="28"/>
          <w:szCs w:val="28"/>
        </w:rPr>
      </w:pPr>
      <w:r w:rsidRPr="003F77EA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абочий план счетов </w:t>
      </w:r>
    </w:p>
    <w:p w:rsidR="00BA6ACF" w:rsidRDefault="00BA6ACF" w:rsidP="00BA6ACF">
      <w:pPr>
        <w:shd w:val="clear" w:color="auto" w:fill="FFFFFF"/>
        <w:spacing w:after="0" w:line="240" w:lineRule="auto"/>
        <w:ind w:left="10" w:firstLine="677"/>
        <w:jc w:val="both"/>
        <w:rPr>
          <w:rFonts w:ascii="Times New Roman" w:hAnsi="Times New Roman"/>
          <w:sz w:val="24"/>
          <w:szCs w:val="24"/>
        </w:rPr>
      </w:pPr>
    </w:p>
    <w:tbl>
      <w:tblPr>
        <w:tblW w:w="10877" w:type="dxa"/>
        <w:tblInd w:w="93" w:type="dxa"/>
        <w:tblLook w:val="04A0"/>
      </w:tblPr>
      <w:tblGrid>
        <w:gridCol w:w="400"/>
        <w:gridCol w:w="737"/>
        <w:gridCol w:w="8917"/>
        <w:gridCol w:w="880"/>
      </w:tblGrid>
      <w:tr w:rsidR="00BA6ACF" w:rsidRPr="003F77EA" w:rsidTr="00ED64CC">
        <w:trPr>
          <w:trHeight w:val="225"/>
        </w:trPr>
        <w:tc>
          <w:tcPr>
            <w:tcW w:w="40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594304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59430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594304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594304"/>
                <w:sz w:val="16"/>
                <w:szCs w:val="16"/>
              </w:rPr>
              <w:t>Код</w:t>
            </w:r>
          </w:p>
        </w:tc>
        <w:tc>
          <w:tcPr>
            <w:tcW w:w="891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594304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594304"/>
                <w:sz w:val="16"/>
                <w:szCs w:val="16"/>
              </w:rPr>
              <w:t>Наименование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Вспомогательный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000.00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затраты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–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Жилые помещения –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Нежилые помещения –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Сооружения -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101.15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средства –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101.18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основные средства –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Жилые помещения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Нежилые помещения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Сооружения -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Производственный и хозяйственный инвентарь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101.27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Библиотечный фонд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101.28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– 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Жилые помещения – иное движимое имущество учреждения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Нежилые помещения –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Сооружения –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Машины и оборудование –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101.35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средства –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101.36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Производственный и хозяйственный инвентарь –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101.37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Библиотечный фонд –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101.38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основные средства –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-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Жилые помещения - предметы 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101.42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Нежилые помещения –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101.43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Сооружения -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101.44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Машины и оборудование –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101.45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средства -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101.46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Производственный и хозяйственный инвентарь –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101.47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Библиотечный фонд –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101.48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основные средства –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102.00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Нематериальные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102.20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Нематериальные активы – 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Нематериальные активы – 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Нематериальные активы – 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103.00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Непроизведенные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103.10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Непроизведенные активы –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103.11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Земля -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103.12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Ресурсы недр -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103.13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сооружений - недвижимого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104.15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104.18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прочих основных средств – недвижимого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 особо ценного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жилых помещений – особо ценного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нежилых помещений – особо ценного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сооружений – особо ценного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транспортных средств – особо ценного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производственного и хозяйственного инвентаря – особо ценного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библиотечного фонда – особо ценного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104.28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прочих основных средств – особо ценного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104.29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Амортизация нематериальных активов – особо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ценногодвижимого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 иного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жилых помещений - иного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нежилых помещений - иного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сооружений - иного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104.36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104.37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библиотечного фонда - иного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104.38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104.39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предметов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жилых помещений - предметов 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104.42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нежилых помещений - предметов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сооружений - предметов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104.44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машин и оборудования - предметов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транспортных средств - предметов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104.46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производственного и хозяйственного инвентаря - предметов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104.47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библиотечного фонда -  предмета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104.48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прочих основных средств - предметов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104.49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нематериальных активов – предметов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104.50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имущества, составляющего казну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104.51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недвижимого имущества в составе имущества казны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104.58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движимого имущества в составе имущества казны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104.59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нематериальных активов в составе имущества казны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Медикаменты и перевязочные средства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Продукты питания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Горюче-смазочные материалы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Строительные материалы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Мягкий инвентарь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материальные запасы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105.27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Готовая продукция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105.28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Товары – 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105.А8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(На складах) Товары –  особо ценное движимое имущество учреждения.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105.Б8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(В рознице) Товары –  особо ценное движимое имущество учреждения.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Наценка на товары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Медикаменты и перевязочные средств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Продукты питания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Строительные материалы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105.35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Мягкий инвентарь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105.37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Готовая продукция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105.38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Товары – 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105.В8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(На складах) Товары –  иное движимое имущество учреждения.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105.Г8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(В рознице) Товары –  иное движимое имущество учреждения.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105.39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Наценка на товары –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 -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105.44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Строительные материалы -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105.46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материальные запасы - 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нефинансовые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основные средства -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непроизведенные активы - недвижимое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106.КС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основные средства - недвижимое имущество учреждения. Капитальное строительство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основные средства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нематериальные активы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материальные запасы – особо ценное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106.2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(Изготовление) Вложения в материальные запасы – особо ценное движимое имущество учреждения.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106.2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(Покупка) Вложения в материальные запасы – особо ценное движимое имущество учреждения.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нематериальные активы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материальные запасы - иное движимое имущество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106.3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(Изготовление) Вложения в материальные запасы - иное движимое имущество учреждения.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106.3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(Покупка) Вложения в материальные запасы - иное движимое имущество учреждения.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основные средства -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106.42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нематериальные активы -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106.43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непроизведенные активы - 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106.44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материальные запасы -  предметы лизинга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106.4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(Изготовление) Вложения в материальные запасы -  предметы лизинга.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106.4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(Покупка) Вложения в материальные запасы -  предметы лизинга.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107.00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Нефинансовые активы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Особо ценное движимое имущество учреждения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107.21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– особо ценное движимое имущество учреждения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107.23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 – особо ценное движимое имущество учреждения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107.30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Иное движимое имущество учреждения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- иное движимое имущество учреждения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107.33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 – иное движимое имущество учреждения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107.40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Предметы лизинга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107.41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- предметы лизинга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107.43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 - предметы лизинга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108.00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Нефинансовые активы имущества казны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108.50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Нефинансовые активы, составляющие казну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108.51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Недвижимое имущество, составляющее казну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108.52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Движимое имущество, составляющее казну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108.53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Драгоценные металлы и драгоценные камни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108.54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Нематериальные активы, составляющие казну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108.55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Непроизведенные активы, составляющие казну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108.56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запасы, составляющие казну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109.00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109.60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Себестоимость готовой продукции,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109.61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Себестоимость готовой продукции,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109.70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Накладные расходы производства готовой продукции,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109.71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Накладные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109.80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109.81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109.90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Издержки обращения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109.91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Издержки обращения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111.12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удержание по заработной плате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учреждения в органе казначейства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учреждения в кредитной организации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учреждения в кредитной организации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201.27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  в кассе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Касса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201.35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Денежные документы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 в органе Федерального казначейства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 в иностранной валюте в органах Федерального казначейства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 в кредитной организации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счетах бюджета в рублях в кредитной организации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 в кредитной организации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 в иностранной валюте в кредитной организации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на депозитных счетах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на депозитных счетах в рублях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на депозитных счетах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202.33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на депозитных счетах в иностранной валюте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поступлений, распределяемые между бюджетами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на счетах органа, осуществляющего кассовое обслуживание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бюджетных учреждений на счетах органа, осуществляющего кассовое обслуживание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203.14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автономных учреждений на счетах органа, осуществляющего кассовое обслуживание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203.15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иных организаций на счетах органа, осуществляющего кассовое обслуживание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бюжета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счетах органа, осуществляющего кассовое обслуживание,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бюжетных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учреждений на счетах органа, осуществляющего кассовое обслуживание,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автономных учреждений на счетах органа, осуществляющего кассовое обслуживание,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иных организаций на счетах органа, осуществляющего кассовое обслуживание,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для выплаты наличных денег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на счетах для выплаты наличных денег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бюджетных учреждений на счетах для выплаты наличных денег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автономных учреждений на счетах для выплаты наличных денег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203.35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Средства иных организаций на счетах для выплаты наличных денег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Финансовые вложения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Ценные бумаги, кроме акций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Облигации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Векселя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Иные ценные бумаги, кроме акций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Акции и иные формы участия в капитале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Акции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Участие в уставном фонде государственных (муниципальных) предприятий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Участие в государственных (муниципальных) учреждениях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Иные формы участия в капитале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204.50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Иные финансовые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204.51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Активы в управляющих компаниях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204.52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Доли в международных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204.53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финансовые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налоговым доходам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плательщиками налоговых доходов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доходам от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плательщиками доходов от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205.2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(Авансы) Расчеты с плательщиками доходов от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доходам от оказания платных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205.3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(Авансы) Расчеты с плательщиками доходов от оказания платных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суммам принудительного изъятия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плательщиками сумм принудительного изъятия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205.50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поступлениям от бюджетов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205.51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205.52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поступлениям от наднациональных организаций и правительств иностранных государств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205.53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поступлениям от международных финансовых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205.60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205.61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плательщиками  страховых взносов на обязательное социальное страхование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205.70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доходам от операций с активами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205.71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доходам от операций с основными средствами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205.72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доходам от операций с нематериальными активами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205.73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доходам от операций с непроизведенными активами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205.74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доходам от операций с материальными запасами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205.75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доходам от операций с финансовыми активами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205.7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(Авансы) Расчеты по доходам от операций с активами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205.80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прочим доходам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205.81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плательщиками прочих доходов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205.82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невыясненным поступлениям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205.8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(Авансы) Расчеты с плательщиками прочих доходов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оплате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прочим выплатам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начислениям на выплаты по оплате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услугам связи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транспортным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коммунальным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арендной плате за пользование имуществом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работам, услугам по содержанию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прочим 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поступлению нефинансовых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приобретению основных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приобретению нематериальных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приобретению непроизведенных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приобретению материальных запасов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авансовым безвозмездным перечислениям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206.42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авансовым  безвозмездным перечислениям организациям, за исключением гос. и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муниц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.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206.50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авансовым безвозмездным перечислениям бюджетам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206.52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авансовым перечислениям наднациональным организациям и правительствам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иностранны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206.53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206.60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социальному обеспечению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206.61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авансам по пенсиям, пособиям и выплатам по пенсионному, соц. и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мед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трахованию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206.62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пособиям по социальной помощи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206.63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206.70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206.72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на приобретение ценных бумаг, кроме акций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206.73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на приобретение акций и по иным формам  участия в капитале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206.75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на приобретение иных финансовых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206.90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прочим расходам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206.91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авансам по оплате прочих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кредитам, займам (ссудам)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предоставленным кредитам, займам (ссудам)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иными дебиторами по бюджетным кредитам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207.14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предоставленным займам, ссудам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в рамках целевых иностранных кредитов (заимствований)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с бюджетами бюджетной системы Российской Федерации в рамках целевых иностранных кредитов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с иными дебиторами по бюджетным кредитам в рамках целевых иностранных кредитов (заимствований)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предоставленным займам (ссудам) в рамках целевых иностранных кредитов (заимствований)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207.33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иными дебиторами по государственным (муниципальным) гарантиям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заработной плате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прочим выплатам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оплате услуг связи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оплате транспортных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оплате коммунальных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оплате прочих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208.60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социальному обеспечению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208.61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оплате пенсий, пособий и выплат по пенсионному, соц. и мед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трах.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208.62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208.63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с подотчетными лицами по оплате пенсий, пособий, выплачиваемых организациями сектора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гос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правления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208.90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прочим расходам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208.91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подотчетными лицами по оплате прочих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ущербу и иным доходам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компенсации затрат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суммам принудительного изъятия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209.70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ущербу нефинансовым активам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ущербу основным средствам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209.72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ущербу  нематериальным активам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209.73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ущербу непроизведенным активам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209.74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ущербу материальным запасам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209.7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(Авансы) Расчеты по ущербам нефинансовым активам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209.80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иным доходам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209.81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недостачам денежных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209.82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недостачам иных финансовых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209.83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иным доходам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209.8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(Авансы) Расчеты по иным доходам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расчеты с дебиторами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210.Н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(НДС к распределению) Расчеты по НДС по приобретенным материальным ценностям,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210.Р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финансовым органом по поступлениям в бюджет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210.03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финансовым органом по наличным денежным средствам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210.04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распределенным поступлениям к зачислению в бюджет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210.05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прочими дебиторами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210.06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учредителем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налоговым вычетам по НДС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НДС по авансам полученным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210.Н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(Нераспределенный НДС) Расчеты по НДС по приобретенным материальным ценностям,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210.Р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211.00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Внутренние расчеты по поступлениям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212.00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Внутренние расчеты по выбытиям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финансовые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ценные бумаги, кроме акций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облигации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векселя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иные ценные бумаги, кроме акций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акции и иные формы участия в капитале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акции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 в государственные (муниципальные) предприятия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государственные (муниципальные)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иные формы участия в капитале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215.50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иные финансовые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215.51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управляющие компании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215.52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международные организации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215.53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прочие финансовые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кредиторами по долговым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долговым обязательствам в рублях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301.14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заимствованиям, не являющимся  государственным (муниципальным) долгом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с бюджетами бюджетной системы Российской Федерации по привлеченным бюджетным кредитам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с иными кредиторами по государственному (муниципальному) долгу в рамках целевых ин-х кредитов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заимствованиям, не являющимся государственным (муниципальным) долгом, в рамках целевых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кредиторами по государственным (муниципальным) гарантиям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с иными кредиторами по государственному (муниципальному) долгу по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государственным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(муниципальным)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долговым обязательствам в иностранной валюте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301.42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кредиторами по государственным (муниципальным) ценным бумагам в иностранной валюте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301.43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иными кредиторами по государственному (муниципальному) долгу  в иностранной валюте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301.44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заимствованиям в иностранной валюте, не являющимся  государственным (муниципальным) долгом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прочим выплатам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начислениям на выплаты по оплате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услугам связи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транспортным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арендной плате за пользование имуществом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работам, услугам по содержанию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прочим работам, услугам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поступлению нефинансовых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приобретению основных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приобретению нематериальных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приобретению непроизведенных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безвозмездным перечислениям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302.42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безвозмездным перечислениям организациям, за исключением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муниципальных орг.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302.50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безвозмездным перечислениям бюджетам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302.51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302.52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302.53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перечислениям международным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302.60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социальному обеспечению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302.61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302.62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пособиям по социальной помощи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302.63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302.70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302.72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приобретению ценных бумаг, кроме акций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302.73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приобретению акций и по иным формам  участия в капитале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302.75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приобретению иных финансовых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302.90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 прочим расходам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302.91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прочим расходам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налогу на доходы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страховым взносам на обязательное социальное страхование на случай временной нетрудоспособности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303.03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налогу на прибыль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303.04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налогу на добавленную стоимость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303.05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прочим платежам в бюджет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303.06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страховым взносам на обязательное социальное страхование от несчастных случаев на производстве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303.07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ФОМС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303.08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территориальный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ФОМС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303.09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страховым взносам на обязательное пенсионное страхование на выплату страх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.ч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асти трудовой пенсии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страховым взносам на обязательное пенсионное страхование на выплату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накоп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части трудовой пенсии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налогу на имущество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303.13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земельному налогу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304.00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расчеты с кредиторами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304.01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средствам, полученным во временное распоряжение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304.02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депонентами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304.03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удержаниям из выплат по оплате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304.04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Внутриведомственные расчеты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304.05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платежам из бюджета с финансовым органом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304.06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с прочими кредиторами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306.00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выплате наличных денег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307.00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307.10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307.12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операциям бюджета на счетах органа, осуществляющего кассовое обслуживание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307.13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операциям бюджетных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307.14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операциям автономных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307.15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операциям иных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308.00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Внутренние расчеты по поступлениям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309.00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Внутренние расчеты по выбытиям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401.00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401.10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Доходы текущего финансового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401.20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Расходы текущего финансового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401.30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прошлых отчетных периодов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401.40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401.50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401.60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402.00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Результат по кассовым операциям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402.10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402.20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402.30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текущего финансового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Доведенные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к распределению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получателей бюджетных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501.14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Переданные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501.15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501.16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501.19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Лимиты бюджетных обязательств первого года, следующего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текущим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(очередного финансового года)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Доведенные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к распределению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получателей бюджетных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Переданные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501.29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Лимиты бюджетных обязательств второго года, следующего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текущим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(первого года, следующего за очередным)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Доведенные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к распределению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получателей бюджетных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Переданные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501.35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501.36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501.39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Лимиты бюджетных обязательств второго года, следующего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очередным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Доведенные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501.42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к распределению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501.43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получателей бюджетных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501.44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Переданные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501.45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501.46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501.49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501.90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501.91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Доведенные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501.92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к распределению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501.93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получателей бюджетных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501.94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Переданные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501.95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501.96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501.99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лимиты бюджетных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Обязательства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Принятые обязательства на текущий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Принятые обязательства на текущий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Принятые денежные обязательства на текущий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502.17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Принимаемые обязательства на текущий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502.19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Отложенные обязательства на текущий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Принятые обязательства на первый год, следующий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текущим (на очередной финансовый год)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Принятые обязательства на первый год, следующий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текущим (на очередной финансовый год)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Принятые денежные обязательства на первый год, следующий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текущим (на очередной финансовый год)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502.27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Принимаемые обязательства на первый год, следующий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текущим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(на очередной финансовый год)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502.29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Отложенные обязательства на первый год, следующий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текущим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(на очередной финансовый год)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очередным)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очередным)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Принятые денежные обязательства на второй год, следующий за текущим (на первый год, следующий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очередным)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502.37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Принимаемые обязательства на второй год, следующий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текущим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(на первый год, следующий за очередным)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502.39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Отложенные обязательства на второй год, следующий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текущим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(на первый год, следующий за очередным)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Принятые обязательства на второй год, следующий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очередным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Принятые обязательства на второй год, следующий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очередным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502.42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Принятые денежные обязательства на второй год, следующий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очередным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502.47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Принимаемые обязательства на второй год, следующий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очередным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502.49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Отложенные обязательства на второй год, следующий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очередным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502.90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Принятые обязательства на иные очередные годы (за пределами планового периода)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502.91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Принятые обязательства за пределами планового периода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502.92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502.97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Принимаемые обязательства за пределами планового периода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502.99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Отложенные обязательства за пределами планового периода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текущего финансового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Доведенные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к распределению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503.14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Переданные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503.15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503.16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503.19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ассигнования первого года, следующего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текущим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(очередного финансового года)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Доведенные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к распределению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Переданные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503.29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ассигнования второго года, следующего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текущим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(первого года, следующего за очередным)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Доведенные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к распределению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Переданные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503.35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503.36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503.39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503.40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ассигнования второго года, следующего за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очередным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Доведенные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503.42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к распределению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503.43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503.44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Переданные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503.45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503.46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503.49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503.90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Бюджетные ассигнования на иные очередные годы (за пределами планового периода)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503.91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Доведенные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503.92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Бюдженые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ассигнования к распределению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503.93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Бюдженые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ассигнования получателей бюджетных средств и администраторов выплат по источникам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503.94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Переданные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бюдженые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503.95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Полученные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бюдженые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503.96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Бюдженые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ассигнования в пути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503.99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бюдженые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504.00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Сметные (плановые, прогнозные) назначения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504.10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504.11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504.12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Сметные (плановые) назначения по расходам (выплатам)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504.20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Сметные (плановые, прогнозные) назначения очередного финансового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504.21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504.22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Сметные (плановые) назначения по расходам (выплатам)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506.00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Право на принятие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506.10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Право на принятие обязательств на текущий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506.20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Право на принятие обязательств на очередной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507.00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Утвержденный объем финансового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507.10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507.20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Утвержденный объем финансового обеспечения на очередной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508.00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Получено финансового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508.10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Получено финансового обеспечения текущего финансового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508.20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Получено финансового обеспечения на очередной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Вспомогательный (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забалансовый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Имущество, полученное в 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01.11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01.12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Недвижимое имущество в пользовании по договорам аренды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01.21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Особо ценное движимое имущество в пользовании по договорам безвозмездного пользования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01.22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Особо ценное движимое имущество в пользовании по договорам аренды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01.31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01.32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Иное движимое имущество в пользовании по договорам аренды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ценности, принятые на хранение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ОС, 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принятые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ответственное хранение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МЗ, 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принятые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ответственное хранение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03.1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Бланки строгой отчетности (в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. ед.)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неплатежеспособных дебиторов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05.1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ОС, НМА,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оплаченные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централизованному снабжению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05.2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МЗ,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оплаченные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централизованному снабжению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Награды, призы, кубки и ценные подарки, сувениры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07.1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Ус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.е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.) Награды, призы, кубки и ценные подарки, сувениры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07.2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Награды, призы, кубки и ценные подарки, сувениры по стоимости приобретения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Путевки неоплаченные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Запасные части к транспортным средствам, выданные взамен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изношенных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исполнения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 и муниципальные гарантии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 гарантии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гарантии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Спецоборудование для выполнения научно-исследовательских работ по договорам с заказчиками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Экспериментальные устройства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Экспериментальные устройства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Экспериментальные устройства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МЗ)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Расчетные документы, ожидающие исполнения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Расчетные документы, не оплаченные в срок из-за отсутствия средств на счете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гос-го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(муниципального)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Переплаты пенсий и пособий вследствие неправильного применения законодательства о пенсиях и пособиях,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ош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Поступления денежных средств на счета учреждения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17.01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Поступление денежных средств на счета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17.03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Поступление денежных сре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дств в п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ути на счета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17.06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Поступление денежных средств на специальные счета в кредитной организации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17.07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Поступление денежных средств на счета учреждения в иностранной валюте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Поступления денежных средств на счет 40116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17.34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Поступления денежных сре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дств в к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ассу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Выбытия денежных средств со счетов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18.01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Выбытия денежных средств со счетов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18.03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Выбытие денежных сре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дств в п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ути на счета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18.06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Выбытие денежных средств со специальных счетов в кредитной организации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18.07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Выбытия денежных средств со счетов учреждения в иностранной валюте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Выбытия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денежных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 счета 40116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18.34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Выбытия денежных средств из кассы учреждения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 бюджета прошлых лет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Задолженность, невостребованная кредиторами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стоимостью до 3000 рублей включительно в эксплуатации - особо ценное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Жилые помещения - особо ценное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Нежилые помещения - особо ценное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Сооружения - особо ценное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Машины и оборудование - особо ценное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средства - особо ценное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Производственный и хозяйственный инвентарь - особо ценное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21.28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основные средства - особо ценное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стоимостью до 3000 рублей включительно в эксплуатации - иное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Жилые помещения - иное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Нежилые помещения - иное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21.33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Сооружения - иное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Машины и оборудование - иное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21.35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средства - иное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21.36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Производственный и хозяйственный инвентарь - иное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21.38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основные средства - иное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ОС,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централизованному снабжению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МЗ,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полученные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централизованному снабжению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Периодические издания для пользования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Имущество, переданное в доверительное управление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Недвижимое имущество, переданное в доверительное управление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- недвижимое имущество в доверительном управлении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НПА - недвижимое имущество в доверительном управлении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Особо ценное движимое имущество, переданное в доверительное управление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- особо ценное движимое имущество в доверительном управлении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НМА - особо ценное движимое имущество в доверительном управлении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МЗ - особо ценное движимое имущество в доверительном управлении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Иное движимое имущество, переданное в доверительное управление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- иное движимое имущество в доверительном управлении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НМА - иное движимое имущество в доверительном управлении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МЗ - иное движимое имущество в доверительном управлении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24.60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Финансовые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Имущество, переданное в возмездное пользование (аренду)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Недвижимое имущество, переданное в возмездное пользование (аренду)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недвижимое имущество, переданные в аренду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НПА - недвижимое имущество,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переданные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аренду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Особо ценное движимое имущество, переданное в возмездное пользование (аренду)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особо ценное движимое имущество, переданные в аренду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НМ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особо ценное движимое имущество, переданные в аренду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особо ценное движимое имущество, переданные в аренду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Иное движимое имущество, переданное в возмездное пользование (аренду)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иное движимое имущество, переданные в аренду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НМ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иное движимое имущество, переданные в аренду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25.34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З-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иное движимое имущество, переданные в аренду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Имущество, переданное в безвозмездное 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Недвижимое имущество, переданное в безвозмездное пользование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недвижимое имущество, переданное в безвозмездное 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26.13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НП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недвижимое имущество, переданное в безвозмездное 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Особо ценное движимое имущество, переданное в безвозмездное пользование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26.21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особо ценное движимое имущество, переданное в безвозмездное 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26.22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НМ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особо ценное движимое имущество, переданное в безвозмездное 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26.24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МЗ - особо ценное движимое имущество, переданное в безвозмездное 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Иное движимое имущество, переданное в безвозмездное пользование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иное движимое имущество, переданное в безвозмездное 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26.32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НМ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иное движимое имущество, переданное в безвозмездное 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26.34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МЗ - иное движимое имущество, переданное в безвозмездное 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исполнению денежных обязательств через третьих лиц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Акции по номинальной стоимости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ДПИ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Назначения по доходам и источникам финансирования дефицитов бюджетов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основных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Н04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Нематериальные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Н05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нематериальных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Н08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Вложения во </w:t>
            </w:r>
            <w:proofErr w:type="spell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внеоборотные</w:t>
            </w:r>
            <w:proofErr w:type="spell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Н15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Вложения в материальные запасы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Н20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Себестоимость готовой продукции,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Н20.01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Прямые расходы производства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Н20.02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Косвенные расходы производства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Н25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Накладные расходы производства готовой продукции,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Н25.01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Прямые накладные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Н25.02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Косвенные накладные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Н26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Н26.01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Прямые общехозяйственные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Н26.02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Косвенные общехозяйственные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Н41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Товары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Н41.01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Товары на складах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Н41.02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Товары в рознице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Н42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Наценка на товары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Н43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Готовая продукция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Н44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Издержки обращения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социальному страхованию и обеспечению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страховым взносам на обязательное пенсионное страхование на выплату страховой части трудовой пен.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Н69.03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страховым взносам на обязательное пенсионное страхование на выплату накопительной ч. трудовой пен.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Н69.04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страховым взносам на доплату к пенсии членам летных экипажей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Н69.05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страховым взносам на доплату к пенсии работникам организаций угольной промышленности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Н69.06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ФОМС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Н69.07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территориальный</w:t>
            </w:r>
            <w:proofErr w:type="gramEnd"/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ФОМС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Н69.08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Н69.09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по страховым взносам на обязательное социальное страхование от несчастных случаев на производстве 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Н69.10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взносы на страховую часть пенсии работникам, занятым на работах с вредными условиями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Н69.11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взносы на страховую часть пенсии работникам, занятым на работах с тяжелыми условиями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Н70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Расходы на оплату труда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Н90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Доходы и расходы по обычным видам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Н90.01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Выручка от реализации товаров, работ, услуг собственного производства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Н90.02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Выручка от реализации покупных товаров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Н90.03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Стоимость реализованных товаров, работ, услуг собственного производства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Н90.04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Стоимость реализованных покупных товаров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Н90.05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Н90.06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Косвенные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Н90.09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Прибыль / убыток от продаж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и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Н91.01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Н91.02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Н91.09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Сальдо прочих доходов и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Н97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Н99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Налоговая база по налогу на прибыль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НД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Поступления и выбытия наличных денежных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Доходы и расходы, не учитываемые в целях налогообложения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НЕ.01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Выплаты в пользу физических лиц, которые не учтены на основании пунктов 1 - 48 статьи 270 НК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НЕ.02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Другие выплаты, которые не учтены на основании пунктов 1 - 48 статьи 270 НК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НЕ.03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Выплаты в пользу физических лиц, которые не учтены на основании пункта 49 статьи 270 НК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НЕ.04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Другие выплаты, которые не учтены на основании пункта 49 статьи 270 НК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НЕ.05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Внереализационные расходы, не учитываемые в целях налогообложения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НЕ.06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Доходы, не учитываемые в целях налогообложения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НПВ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Поступление и выбытие имущества, работ, услуг, прав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ACF" w:rsidRPr="003F77EA" w:rsidTr="00ED64C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ОЦИ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7EA">
              <w:rPr>
                <w:rFonts w:ascii="Arial" w:hAnsi="Arial" w:cs="Arial"/>
                <w:color w:val="000000"/>
                <w:sz w:val="16"/>
                <w:szCs w:val="16"/>
              </w:rPr>
              <w:t>Амортизация особо ценного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CF" w:rsidRPr="003F77EA" w:rsidRDefault="00BA6ACF" w:rsidP="00ED64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64CC" w:rsidRDefault="00ED64CC"/>
    <w:p w:rsidR="00BA6ACF" w:rsidRDefault="00BA6ACF"/>
    <w:p w:rsidR="00BA6ACF" w:rsidRDefault="00BA6ACF"/>
    <w:p w:rsidR="00BA6ACF" w:rsidRDefault="00BA6ACF"/>
    <w:p w:rsidR="00BA6ACF" w:rsidRDefault="00BA6ACF"/>
    <w:p w:rsidR="00BA6ACF" w:rsidRDefault="00BA6ACF"/>
    <w:p w:rsidR="00BA6ACF" w:rsidRDefault="00BA6ACF"/>
    <w:p w:rsidR="00BA6ACF" w:rsidRDefault="00BA6ACF"/>
    <w:p w:rsidR="00BA6ACF" w:rsidRDefault="00BA6ACF"/>
    <w:p w:rsidR="00BA6ACF" w:rsidRDefault="00BA6ACF"/>
    <w:p w:rsidR="00BA6ACF" w:rsidRDefault="00BA6ACF"/>
    <w:p w:rsidR="00BA6ACF" w:rsidRDefault="00BA6ACF"/>
    <w:p w:rsidR="00BA6ACF" w:rsidRDefault="00BA6ACF"/>
    <w:p w:rsidR="00BA6ACF" w:rsidRDefault="00BA6ACF"/>
    <w:p w:rsidR="00BA6ACF" w:rsidRPr="00CB6968" w:rsidRDefault="00BA6ACF" w:rsidP="00BA6ACF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ПРИЛОЖЕНИЕ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2</w:t>
      </w:r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к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Положению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</w:t>
      </w:r>
      <w:proofErr w:type="gramEnd"/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учетной политике</w:t>
      </w:r>
    </w:p>
    <w:p w:rsidR="00BA6ACF" w:rsidRPr="0066661C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66661C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66661C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                                                   Перечень лиц,                                                                                  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gramStart"/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имеющих</w:t>
      </w:r>
      <w:proofErr w:type="gramEnd"/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полномочия   подписывать денежные и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              расчётные документы, визировать финансовые обязательства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ED64CC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1.Имангажинов У.К.</w:t>
      </w:r>
      <w:r w:rsidR="00BA6ACF"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                - глава адми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нистрации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Казахского</w:t>
      </w:r>
      <w:proofErr w:type="gramEnd"/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                                              </w:t>
      </w:r>
      <w:r w:rsidR="00ED64C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</w:t>
      </w: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ED64CC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2.Абельгазинова Ш.Ж.</w:t>
      </w:r>
      <w:r w:rsidR="00BA6A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             - </w:t>
      </w:r>
      <w:r w:rsidR="00BA6ACF"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главный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BA6ACF"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бухгалтер </w:t>
      </w:r>
    </w:p>
    <w:p w:rsidR="00BA6ACF" w:rsidRPr="002F4B3A" w:rsidRDefault="00BA6ACF" w:rsidP="00BA6ACF">
      <w:pPr>
        <w:widowControl w:val="0"/>
        <w:tabs>
          <w:tab w:val="left" w:pos="4155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="00ED64C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</w:t>
      </w: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администрации</w:t>
      </w:r>
    </w:p>
    <w:p w:rsidR="00BA6ACF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CB6968" w:rsidRDefault="00BA6ACF" w:rsidP="00BA6ACF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ПРИЛОЖЕНИЕ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3</w:t>
      </w:r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к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Положению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</w:t>
      </w:r>
      <w:proofErr w:type="gramEnd"/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учетной политике</w:t>
      </w:r>
    </w:p>
    <w:p w:rsidR="00BA6ACF" w:rsidRPr="0066661C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Самостоятельно разработанные формы первичных учетных документов</w:t>
      </w:r>
    </w:p>
    <w:p w:rsidR="00BA6ACF" w:rsidRPr="002F4B3A" w:rsidRDefault="00BA6ACF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При разработке собственных форм первичных учетных документов возможны два варианта:</w:t>
      </w:r>
    </w:p>
    <w:p w:rsidR="00BA6ACF" w:rsidRPr="002F4B3A" w:rsidRDefault="00BA6ACF" w:rsidP="00BA6AC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полностью самостоятельно разработанная форма;</w:t>
      </w:r>
    </w:p>
    <w:p w:rsidR="00BA6ACF" w:rsidRPr="002F4B3A" w:rsidRDefault="00BA6ACF" w:rsidP="00BA6AC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форма, разработанная на основе имеющейся унифицированной формы (например, путем удаления или добавления реквизитов).</w:t>
      </w:r>
    </w:p>
    <w:p w:rsidR="00BA6ACF" w:rsidRPr="002F4B3A" w:rsidRDefault="00BA6ACF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Форма первичного учетного документа должна содержать следующие </w:t>
      </w:r>
      <w:r w:rsidRPr="002F4B3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обязательные реквизиты</w:t>
      </w: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, установленные ч. 2 ст. 9 Закона № 402-ФЗ:</w:t>
      </w:r>
    </w:p>
    <w:p w:rsidR="00BA6ACF" w:rsidRPr="002F4B3A" w:rsidRDefault="00BA6ACF" w:rsidP="00BA6ACF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наименование и дата составления документа;</w:t>
      </w:r>
    </w:p>
    <w:p w:rsidR="00BA6ACF" w:rsidRPr="002F4B3A" w:rsidRDefault="00BA6ACF" w:rsidP="00BA6ACF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наименование экономического субъекта, составившего документ;</w:t>
      </w:r>
    </w:p>
    <w:p w:rsidR="00BA6ACF" w:rsidRPr="002F4B3A" w:rsidRDefault="00BA6ACF" w:rsidP="00BA6ACF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содержание факта хозяйственной жизни;</w:t>
      </w:r>
    </w:p>
    <w:p w:rsidR="00BA6ACF" w:rsidRPr="002F4B3A" w:rsidRDefault="00BA6ACF" w:rsidP="00BA6ACF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величина натурального и (или) денежного измерения факта хозяйственной жизни с указанием единиц измерения;</w:t>
      </w:r>
    </w:p>
    <w:p w:rsidR="00BA6ACF" w:rsidRPr="002F4B3A" w:rsidRDefault="00BA6ACF" w:rsidP="00BA6ACF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подписи, фамилии (с инициалами), а также должности лиц, совершивших сделку, операцию и ответственных за ее оформление, либо лиц, ответственных за оформления свершившегося события. Перечень лиц, имеющих право подписи первичных учетных документов, так же, как и формы документов, должен утверждаться руководителем.</w:t>
      </w:r>
    </w:p>
    <w:p w:rsidR="00BA6ACF" w:rsidRPr="002F4B3A" w:rsidRDefault="00BA6ACF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Для некоторых документов приведенный </w:t>
      </w:r>
      <w:r w:rsidRPr="002F4B3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перечень обязательных реквизитов может быть расширен</w:t>
      </w: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 в соответствии с другими нормативными актами. Например, путевой лист должен в обязательном порядке содержать следующие реквизиты (п. 3 Приказа Минтранса России от 18.09.2008 № 152):</w:t>
      </w:r>
    </w:p>
    <w:p w:rsidR="00BA6ACF" w:rsidRPr="002F4B3A" w:rsidRDefault="00BA6ACF" w:rsidP="00BA6AC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наименование и номер путевого листа;</w:t>
      </w:r>
    </w:p>
    <w:p w:rsidR="00BA6ACF" w:rsidRPr="002F4B3A" w:rsidRDefault="00BA6ACF" w:rsidP="00BA6AC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сведения о сроке действия путевого листа;</w:t>
      </w:r>
    </w:p>
    <w:p w:rsidR="00BA6ACF" w:rsidRPr="002F4B3A" w:rsidRDefault="00BA6ACF" w:rsidP="00BA6AC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сведения о собственнике (владельце) транспортного средства;</w:t>
      </w:r>
    </w:p>
    <w:p w:rsidR="00BA6ACF" w:rsidRPr="002F4B3A" w:rsidRDefault="00BA6ACF" w:rsidP="00BA6AC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сведения о транспортном средстве;</w:t>
      </w:r>
    </w:p>
    <w:p w:rsidR="00BA6ACF" w:rsidRPr="002F4B3A" w:rsidRDefault="00BA6ACF" w:rsidP="00BA6AC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сведения о водителе.</w:t>
      </w:r>
    </w:p>
    <w:p w:rsidR="00BA6ACF" w:rsidRPr="002F4B3A" w:rsidRDefault="00BA6ACF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2F4B3A">
        <w:rPr>
          <w:rFonts w:ascii="Times New Roman" w:hAnsi="Times New Roman"/>
          <w:kern w:val="1"/>
          <w:sz w:val="28"/>
          <w:szCs w:val="28"/>
          <w:lang w:bidi="hi-IN"/>
        </w:rPr>
        <w:t> 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20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ПРИЛОЖЕНИЕ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4</w:t>
      </w:r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к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Положению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</w:t>
      </w:r>
      <w:proofErr w:type="gramEnd"/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        учетной политике</w:t>
      </w:r>
    </w:p>
    <w:p w:rsidR="00BA6ACF" w:rsidRPr="0066661C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 Перечень журналов операций          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1.   Журнал операций « Касса»;                                                             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2.   Журнал операций с безналичными денежными средствами;           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3.  Журнал операций с подотчётными лицами;                         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4.  Журнал операций с поставщиками и подрядчиками;                                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6</w:t>
      </w: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 Журнал операций по оплате труда;                                           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7.  Журнал операций  по выбытию и перемещению нефинансовых активов;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Pr="00CB6968" w:rsidRDefault="00BA6ACF" w:rsidP="00BA6ACF">
      <w:pPr>
        <w:widowControl w:val="0"/>
        <w:suppressAutoHyphens/>
        <w:spacing w:after="0"/>
        <w:jc w:val="right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ПРИЛОЖЕНИЕ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5</w:t>
      </w:r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к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Положению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</w:t>
      </w:r>
      <w:proofErr w:type="gramEnd"/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             учетной политике</w:t>
      </w:r>
    </w:p>
    <w:p w:rsidR="00BA6ACF" w:rsidRPr="0066661C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ind w:left="585" w:firstLine="15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  <w:r w:rsidRPr="002F4B3A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>ГРАФИК ДОКУМЕНТООБОРОТА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9"/>
        <w:gridCol w:w="2400"/>
        <w:gridCol w:w="1755"/>
        <w:gridCol w:w="1530"/>
        <w:gridCol w:w="1530"/>
        <w:gridCol w:w="1771"/>
      </w:tblGrid>
      <w:tr w:rsidR="00BA6ACF" w:rsidRPr="002F4B3A" w:rsidTr="00ED64CC">
        <w:trPr>
          <w:cantSplit/>
          <w:trHeight w:val="375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Наименование документа</w:t>
            </w:r>
          </w:p>
        </w:tc>
        <w:tc>
          <w:tcPr>
            <w:tcW w:w="32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Создание документа</w:t>
            </w:r>
          </w:p>
        </w:tc>
        <w:tc>
          <w:tcPr>
            <w:tcW w:w="33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Обработка документа</w:t>
            </w:r>
          </w:p>
        </w:tc>
      </w:tr>
      <w:tr w:rsidR="00BA6ACF" w:rsidRPr="002F4B3A" w:rsidTr="00ED64CC">
        <w:trPr>
          <w:cantSplit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Ответственный</w:t>
            </w:r>
            <w:proofErr w:type="gramEnd"/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за оформление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Сроки сдачи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Исполнитель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Срок исполнения</w:t>
            </w:r>
          </w:p>
        </w:tc>
      </w:tr>
      <w:tr w:rsidR="00BA6ACF" w:rsidRPr="002F4B3A" w:rsidTr="00ED64CC">
        <w:trPr>
          <w:cantSplit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Распоряжение о приёме (увольнении)  перемещении,</w:t>
            </w:r>
          </w:p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предоставлении</w:t>
            </w:r>
            <w:proofErr w:type="gramEnd"/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отпуска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Делопроизводитель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В день издания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Главный бухгалтер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В срок начисления заработной платы, отпуска, по мере поступления </w:t>
            </w:r>
          </w:p>
        </w:tc>
      </w:tr>
      <w:tr w:rsidR="00BA6ACF" w:rsidRPr="002F4B3A" w:rsidTr="00ED64CC">
        <w:trPr>
          <w:cantSplit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Авансовые отчёты по командировочным расходам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Подотчётные лица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В течение 3-х дней после возвращения из командировки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Главный </w:t>
            </w: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бухгалтер</w:t>
            </w:r>
            <w:r w:rsidR="00464EB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464EB9" w:rsidRPr="002F4B3A" w:rsidRDefault="00464EB9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По мере поступления</w:t>
            </w:r>
          </w:p>
        </w:tc>
      </w:tr>
      <w:tr w:rsidR="00BA6ACF" w:rsidRPr="002F4B3A" w:rsidTr="00ED64CC">
        <w:trPr>
          <w:cantSplit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Авансовые отчёты  по приобретению </w:t>
            </w:r>
            <w:proofErr w:type="spellStart"/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товар</w:t>
            </w:r>
            <w:proofErr w:type="gramStart"/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материальных ценностей, по расходам  на хозяйственные нужды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Материально- ответственные лица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Не более 10 дней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Главный </w:t>
            </w: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бухгалтер</w:t>
            </w:r>
            <w:r w:rsidR="00464EB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464EB9" w:rsidRPr="002F4B3A" w:rsidRDefault="00464EB9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По мере поступления</w:t>
            </w:r>
          </w:p>
        </w:tc>
      </w:tr>
      <w:tr w:rsidR="00BA6ACF" w:rsidRPr="002F4B3A" w:rsidTr="00ED64CC">
        <w:trPr>
          <w:cantSplit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Накладные  на внутреннее перемещение, списание, передачу основных средств, хозяйственных товаров, малоценных предметов, на получение </w:t>
            </w:r>
            <w:proofErr w:type="spellStart"/>
            <w:proofErr w:type="gramStart"/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товаро-материальных</w:t>
            </w:r>
            <w:proofErr w:type="spellEnd"/>
            <w:proofErr w:type="gramEnd"/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ценностей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Материально ответственные лица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В течение 3-х  дней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6ACF" w:rsidRPr="002F4B3A" w:rsidTr="00464EB9">
        <w:trPr>
          <w:cantSplit/>
        </w:trPr>
        <w:tc>
          <w:tcPr>
            <w:tcW w:w="659" w:type="dxa"/>
            <w:tcBorders>
              <w:left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Табель учёта рабочего времени</w:t>
            </w:r>
          </w:p>
        </w:tc>
        <w:tc>
          <w:tcPr>
            <w:tcW w:w="1755" w:type="dxa"/>
            <w:tcBorders>
              <w:left w:val="single" w:sz="1" w:space="0" w:color="000000"/>
            </w:tcBorders>
            <w:shd w:val="clear" w:color="auto" w:fill="auto"/>
          </w:tcPr>
          <w:p w:rsidR="00BA6ACF" w:rsidRPr="002F4B3A" w:rsidRDefault="00ED64CC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Делопроизводитель</w:t>
            </w:r>
            <w:r w:rsidR="00BA6ACF"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30" w:type="dxa"/>
            <w:tcBorders>
              <w:left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1 числа </w:t>
            </w:r>
          </w:p>
        </w:tc>
        <w:tc>
          <w:tcPr>
            <w:tcW w:w="1530" w:type="dxa"/>
            <w:tcBorders>
              <w:left w:val="single" w:sz="1" w:space="0" w:color="000000"/>
            </w:tcBorders>
            <w:shd w:val="clear" w:color="auto" w:fill="auto"/>
          </w:tcPr>
          <w:p w:rsidR="00BA6ACF" w:rsidRDefault="00ED64CC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Делопроизводитель</w:t>
            </w:r>
            <w:r w:rsidR="00464EB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464EB9" w:rsidRPr="002F4B3A" w:rsidRDefault="00464EB9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Главный бухгалтер; </w:t>
            </w:r>
          </w:p>
        </w:tc>
        <w:tc>
          <w:tcPr>
            <w:tcW w:w="17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Ежемесячно до 30-31 числа</w:t>
            </w:r>
          </w:p>
        </w:tc>
      </w:tr>
      <w:tr w:rsidR="00464EB9" w:rsidRPr="002F4B3A" w:rsidTr="00ED64CC">
        <w:trPr>
          <w:cantSplit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EB9" w:rsidRPr="002F4B3A" w:rsidRDefault="00464EB9" w:rsidP="00ED6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EB9" w:rsidRPr="002F4B3A" w:rsidRDefault="00464EB9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EB9" w:rsidRPr="002F4B3A" w:rsidRDefault="00464EB9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EB9" w:rsidRPr="002F4B3A" w:rsidRDefault="00464EB9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EB9" w:rsidRPr="002F4B3A" w:rsidRDefault="00464EB9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EB9" w:rsidRPr="002F4B3A" w:rsidRDefault="00464EB9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Default="00BA6ACF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Pr="00CB6968" w:rsidRDefault="00BA6ACF" w:rsidP="00BA6ACF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ПРИЛОЖЕНИЕ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6</w:t>
      </w:r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к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Положению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</w:t>
      </w:r>
      <w:proofErr w:type="gramEnd"/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             учетной политике</w:t>
      </w:r>
    </w:p>
    <w:p w:rsidR="00BA6ACF" w:rsidRPr="0066661C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BA6ACF" w:rsidRPr="00464EB9" w:rsidRDefault="00BA6ACF" w:rsidP="00464EB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2F4B3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Перечень лиц, имеющих  право на получение наличных денежных средств под отчет</w:t>
      </w:r>
    </w:p>
    <w:p w:rsidR="00BA6ACF" w:rsidRPr="002F4B3A" w:rsidRDefault="00BA6ACF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</w:p>
    <w:p w:rsidR="00BA6ACF" w:rsidRPr="002F4B3A" w:rsidRDefault="00ED64CC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1. </w:t>
      </w:r>
      <w:proofErr w:type="spellStart"/>
      <w:r>
        <w:rPr>
          <w:rFonts w:ascii="Times New Roman" w:hAnsi="Times New Roman"/>
          <w:kern w:val="1"/>
          <w:sz w:val="28"/>
          <w:szCs w:val="28"/>
          <w:lang w:bidi="hi-IN"/>
        </w:rPr>
        <w:t>Имангажинов</w:t>
      </w:r>
      <w:proofErr w:type="spellEnd"/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szCs w:val="28"/>
          <w:lang w:bidi="hi-IN"/>
        </w:rPr>
        <w:t>Уалихан</w:t>
      </w:r>
      <w:proofErr w:type="spellEnd"/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szCs w:val="28"/>
          <w:lang w:bidi="hi-IN"/>
        </w:rPr>
        <w:t>Куатпекович</w:t>
      </w:r>
      <w:proofErr w:type="spellEnd"/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.- глава  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Казахского 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 xml:space="preserve">сельского </w:t>
      </w:r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>поселения</w:t>
      </w:r>
    </w:p>
    <w:p w:rsidR="00BA6ACF" w:rsidRPr="002F4B3A" w:rsidRDefault="005D4517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>2</w:t>
      </w:r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.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Бакытова</w:t>
      </w:r>
      <w:proofErr w:type="spellEnd"/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Асемгуль</w:t>
      </w:r>
      <w:proofErr w:type="spellEnd"/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Заровна</w:t>
      </w:r>
      <w:proofErr w:type="spellEnd"/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>.- ведущий специалист</w:t>
      </w:r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администрации Казахского</w:t>
      </w:r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 сельского поселения</w:t>
      </w:r>
    </w:p>
    <w:p w:rsidR="00BA6ACF" w:rsidRPr="002F4B3A" w:rsidRDefault="005D4517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>3</w:t>
      </w:r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.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Самашев</w:t>
      </w:r>
      <w:proofErr w:type="spellEnd"/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Ерканат</w:t>
      </w:r>
      <w:proofErr w:type="spellEnd"/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Тлеуханович</w:t>
      </w:r>
      <w:proofErr w:type="spellEnd"/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–</w:t>
      </w:r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>водитель</w:t>
      </w:r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>администрации</w:t>
      </w:r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Казахского</w:t>
      </w:r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 сельского поселения</w:t>
      </w:r>
    </w:p>
    <w:p w:rsidR="00BA6ACF" w:rsidRPr="002F4B3A" w:rsidRDefault="005D4517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>4</w:t>
      </w:r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.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Абельгазинова</w:t>
      </w:r>
      <w:proofErr w:type="spellEnd"/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Шолпан</w:t>
      </w:r>
      <w:proofErr w:type="spellEnd"/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Жанайдаровна</w:t>
      </w:r>
      <w:proofErr w:type="spellEnd"/>
      <w:r w:rsidR="00BA6ACF">
        <w:rPr>
          <w:rFonts w:ascii="Times New Roman" w:hAnsi="Times New Roman"/>
          <w:kern w:val="1"/>
          <w:sz w:val="28"/>
          <w:szCs w:val="28"/>
          <w:lang w:bidi="hi-IN"/>
        </w:rPr>
        <w:t xml:space="preserve"> –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 с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>пециалист по бюджету администрации</w:t>
      </w:r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Казахского</w:t>
      </w:r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 сельского поселения</w:t>
      </w:r>
    </w:p>
    <w:p w:rsidR="00BA6ACF" w:rsidRDefault="005D4517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5</w:t>
      </w:r>
      <w:r w:rsidR="00ED64C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ED64C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Мекенбаева</w:t>
      </w:r>
      <w:proofErr w:type="spellEnd"/>
      <w:r w:rsidR="00ED64C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Калия </w:t>
      </w:r>
      <w:proofErr w:type="spellStart"/>
      <w:r w:rsidR="00ED64C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Байжумановн</w:t>
      </w:r>
      <w:proofErr w:type="gramStart"/>
      <w:r w:rsidR="00ED64C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</w:t>
      </w:r>
      <w:proofErr w:type="spellEnd"/>
      <w:r w:rsidR="00BA6ACF"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</w:t>
      </w:r>
      <w:proofErr w:type="gramEnd"/>
      <w:r w:rsidR="00BA6ACF"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BA6A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уборщица</w:t>
      </w:r>
      <w:r w:rsidR="00ED64C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>администрации</w:t>
      </w:r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Казахского</w:t>
      </w:r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 сельского поселения</w:t>
      </w:r>
    </w:p>
    <w:p w:rsidR="00BA6ACF" w:rsidRDefault="005D4517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>6</w:t>
      </w:r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.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Абельгазинова</w:t>
      </w:r>
      <w:proofErr w:type="spellEnd"/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Шолпан</w:t>
      </w:r>
      <w:proofErr w:type="spellEnd"/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="00ED64CC">
        <w:rPr>
          <w:rFonts w:ascii="Times New Roman" w:hAnsi="Times New Roman"/>
          <w:kern w:val="1"/>
          <w:sz w:val="28"/>
          <w:szCs w:val="28"/>
          <w:lang w:bidi="hi-IN"/>
        </w:rPr>
        <w:t>Жанайдаровна</w:t>
      </w:r>
      <w:proofErr w:type="spellEnd"/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– </w:t>
      </w:r>
      <w:r w:rsidR="00BA6ACF"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бухгалтер</w:t>
      </w:r>
      <w:r w:rsidR="00ED64C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>администрации</w:t>
      </w:r>
      <w:r w:rsidR="00ED64CC">
        <w:rPr>
          <w:rFonts w:ascii="Times New Roman" w:hAnsi="Times New Roman"/>
          <w:kern w:val="1"/>
          <w:sz w:val="28"/>
          <w:szCs w:val="28"/>
          <w:lang w:bidi="hi-IN"/>
        </w:rPr>
        <w:t xml:space="preserve"> Казахского</w:t>
      </w:r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 сельского поселени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>я</w:t>
      </w:r>
    </w:p>
    <w:p w:rsidR="00BA6ACF" w:rsidRDefault="005D4517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7.Канапьянов </w:t>
      </w:r>
      <w:proofErr w:type="spellStart"/>
      <w:r>
        <w:rPr>
          <w:rFonts w:ascii="Times New Roman" w:hAnsi="Times New Roman"/>
          <w:kern w:val="1"/>
          <w:sz w:val="28"/>
          <w:szCs w:val="28"/>
          <w:lang w:bidi="hi-IN"/>
        </w:rPr>
        <w:t>Ерасыл</w:t>
      </w:r>
      <w:proofErr w:type="spellEnd"/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szCs w:val="28"/>
          <w:lang w:bidi="hi-IN"/>
        </w:rPr>
        <w:t>Бауыржанович</w:t>
      </w:r>
      <w:proofErr w:type="spellEnd"/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 – сп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>ециалист по делам молодежи администрации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 Казахского</w:t>
      </w:r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 сельского поселени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>я</w:t>
      </w:r>
    </w:p>
    <w:p w:rsidR="00BA6ACF" w:rsidRDefault="005D4517" w:rsidP="00BA6ACF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8.Бугусынова Венера </w:t>
      </w:r>
      <w:proofErr w:type="spellStart"/>
      <w:r>
        <w:rPr>
          <w:rFonts w:ascii="Times New Roman" w:hAnsi="Times New Roman"/>
          <w:kern w:val="1"/>
          <w:sz w:val="28"/>
          <w:szCs w:val="28"/>
          <w:lang w:bidi="hi-IN"/>
        </w:rPr>
        <w:t>Дюсенбиновн</w:t>
      </w:r>
      <w:proofErr w:type="gramStart"/>
      <w:r>
        <w:rPr>
          <w:rFonts w:ascii="Times New Roman" w:hAnsi="Times New Roman"/>
          <w:kern w:val="1"/>
          <w:sz w:val="28"/>
          <w:szCs w:val="28"/>
          <w:lang w:bidi="hi-IN"/>
        </w:rPr>
        <w:t>а</w:t>
      </w:r>
      <w:proofErr w:type="spellEnd"/>
      <w:r w:rsidR="00BA6ACF">
        <w:rPr>
          <w:rFonts w:ascii="Times New Roman" w:hAnsi="Times New Roman"/>
          <w:kern w:val="1"/>
          <w:sz w:val="28"/>
          <w:szCs w:val="28"/>
          <w:lang w:bidi="hi-IN"/>
        </w:rPr>
        <w:t>-</w:t>
      </w:r>
      <w:proofErr w:type="gramEnd"/>
      <w:r w:rsidR="00BA6ACF">
        <w:rPr>
          <w:rFonts w:ascii="Times New Roman" w:hAnsi="Times New Roman"/>
          <w:kern w:val="1"/>
          <w:sz w:val="28"/>
          <w:szCs w:val="28"/>
          <w:lang w:bidi="hi-IN"/>
        </w:rPr>
        <w:t xml:space="preserve"> делопроизводитель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>администрации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 Казахского</w:t>
      </w:r>
      <w:r w:rsidR="00BA6ACF" w:rsidRPr="002F4B3A">
        <w:rPr>
          <w:rFonts w:ascii="Times New Roman" w:hAnsi="Times New Roman"/>
          <w:kern w:val="1"/>
          <w:sz w:val="28"/>
          <w:szCs w:val="28"/>
          <w:lang w:bidi="hi-IN"/>
        </w:rPr>
        <w:t xml:space="preserve"> сельского поселени</w:t>
      </w:r>
      <w:r w:rsidR="00BA6ACF">
        <w:rPr>
          <w:rFonts w:ascii="Times New Roman" w:hAnsi="Times New Roman"/>
          <w:kern w:val="1"/>
          <w:sz w:val="28"/>
          <w:szCs w:val="28"/>
          <w:lang w:bidi="hi-IN"/>
        </w:rPr>
        <w:t>я</w:t>
      </w:r>
    </w:p>
    <w:p w:rsidR="00061075" w:rsidRDefault="00061075" w:rsidP="00061075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</w:p>
    <w:p w:rsidR="005D4517" w:rsidRDefault="005D4517" w:rsidP="00061075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</w:p>
    <w:p w:rsidR="005D4517" w:rsidRDefault="005D4517" w:rsidP="00061075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</w:p>
    <w:p w:rsidR="005D4517" w:rsidRDefault="005D4517" w:rsidP="00061075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</w:p>
    <w:p w:rsidR="005D4517" w:rsidRDefault="005D4517" w:rsidP="00061075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kern w:val="1"/>
          <w:sz w:val="28"/>
          <w:szCs w:val="28"/>
          <w:lang w:bidi="hi-IN"/>
        </w:rPr>
      </w:pPr>
    </w:p>
    <w:p w:rsidR="00BA6ACF" w:rsidRPr="00061075" w:rsidRDefault="00BA6ACF" w:rsidP="00061075">
      <w:pPr>
        <w:widowControl w:val="0"/>
        <w:suppressAutoHyphens/>
        <w:spacing w:before="100" w:beforeAutospacing="1" w:after="100" w:afterAutospacing="1" w:line="240" w:lineRule="auto"/>
        <w:jc w:val="right"/>
        <w:rPr>
          <w:rFonts w:ascii="Times New Roman" w:hAnsi="Times New Roman"/>
          <w:kern w:val="1"/>
          <w:sz w:val="28"/>
          <w:szCs w:val="28"/>
          <w:lang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ПРИЛОЖЕНИЕ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7</w:t>
      </w:r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к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Положению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</w:t>
      </w:r>
      <w:proofErr w:type="gramEnd"/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учетной политике</w:t>
      </w:r>
    </w:p>
    <w:p w:rsidR="00BA6ACF" w:rsidRPr="0066661C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Перечень  материально - ответственных лиц,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ответственных  за сохранность </w:t>
      </w:r>
      <w:proofErr w:type="spellStart"/>
      <w:r w:rsidRPr="002F4B3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товар</w:t>
      </w:r>
      <w:proofErr w:type="gramStart"/>
      <w:r w:rsidRPr="002F4B3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о</w:t>
      </w:r>
      <w:proofErr w:type="spellEnd"/>
      <w:r w:rsidRPr="002F4B3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-</w:t>
      </w:r>
      <w:proofErr w:type="gramEnd"/>
      <w:r w:rsidRPr="002F4B3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 материальных ценностей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4"/>
        <w:gridCol w:w="8372"/>
      </w:tblGrid>
      <w:tr w:rsidR="00BA6ACF" w:rsidRPr="002F4B3A" w:rsidTr="00061075">
        <w:trPr>
          <w:cantSplit/>
        </w:trPr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BA6ACF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2F4B3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ACF" w:rsidRPr="002F4B3A" w:rsidRDefault="005D4517" w:rsidP="000610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Имангажинов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Уалихан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Куатпекович</w:t>
            </w:r>
            <w:r w:rsidR="0006107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-гла</w:t>
            </w:r>
            <w:r w:rsidR="00BA6ACF" w:rsidRPr="002F4B3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ва</w:t>
            </w:r>
            <w:proofErr w:type="spellEnd"/>
            <w:r w:rsidR="00BA6ACF" w:rsidRPr="002F4B3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06107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</w:p>
        </w:tc>
      </w:tr>
      <w:tr w:rsidR="00BA6ACF" w:rsidRPr="002F4B3A" w:rsidTr="00061075">
        <w:trPr>
          <w:cantSplit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ACF" w:rsidRPr="002F4B3A" w:rsidRDefault="00061075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ACF" w:rsidRPr="002F4B3A" w:rsidRDefault="005D4517" w:rsidP="00ED64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Абельгазинова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Шолпан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Жанайдаровна</w:t>
            </w:r>
            <w:r w:rsidR="0006107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-главный</w:t>
            </w:r>
            <w:proofErr w:type="spellEnd"/>
            <w:r w:rsidR="0006107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бухгалтер</w:t>
            </w:r>
          </w:p>
        </w:tc>
      </w:tr>
    </w:tbl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075" w:rsidRDefault="00061075" w:rsidP="00BA6ACF">
      <w:pPr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ACF" w:rsidRPr="00CB6968" w:rsidRDefault="00BA6ACF" w:rsidP="00061075">
      <w:pPr>
        <w:widowControl w:val="0"/>
        <w:suppressAutoHyphens/>
        <w:spacing w:after="0"/>
        <w:jc w:val="right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ПРИЛОЖЕНИЕ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8</w:t>
      </w:r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B69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к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Положению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</w:t>
      </w:r>
      <w:proofErr w:type="gramEnd"/>
    </w:p>
    <w:p w:rsidR="00BA6ACF" w:rsidRPr="00CB6968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учетной политике</w:t>
      </w:r>
    </w:p>
    <w:p w:rsidR="00BA6ACF" w:rsidRPr="0066661C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График инвентаризации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1.       Основные средства                                    - 1 раз в  год  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2.      Материалы малоценные предметы          -  ежегодно             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F4B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3.      Денежные средства                                    - 1 раз в квартал                                                                </w:t>
      </w: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061075">
      <w:pPr>
        <w:widowControl w:val="0"/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Pr="002F4B3A" w:rsidRDefault="00BA6ACF" w:rsidP="00BA6AC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A6ACF" w:rsidRDefault="00BA6ACF"/>
    <w:p w:rsidR="00BA6ACF" w:rsidRDefault="00BA6ACF"/>
    <w:p w:rsidR="00BA6ACF" w:rsidRDefault="00BA6ACF"/>
    <w:sectPr w:rsidR="00BA6ACF" w:rsidSect="00D0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948"/>
    <w:multiLevelType w:val="multilevel"/>
    <w:tmpl w:val="DD5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73F06"/>
    <w:multiLevelType w:val="multilevel"/>
    <w:tmpl w:val="F9D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34082"/>
    <w:multiLevelType w:val="multilevel"/>
    <w:tmpl w:val="F9E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BA6ACF"/>
    <w:rsid w:val="00061075"/>
    <w:rsid w:val="001C3567"/>
    <w:rsid w:val="00202F18"/>
    <w:rsid w:val="00284CF0"/>
    <w:rsid w:val="00377F7A"/>
    <w:rsid w:val="00464EB9"/>
    <w:rsid w:val="005D4517"/>
    <w:rsid w:val="00BA6ACF"/>
    <w:rsid w:val="00D06D1B"/>
    <w:rsid w:val="00D216FD"/>
    <w:rsid w:val="00ED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6AC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4">
    <w:name w:val="Знак"/>
    <w:basedOn w:val="a"/>
    <w:rsid w:val="00BA6AC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5">
    <w:name w:val="Table Grid"/>
    <w:basedOn w:val="a1"/>
    <w:rsid w:val="00BA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6A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CF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uiPriority w:val="99"/>
    <w:semiHidden/>
    <w:unhideWhenUsed/>
    <w:rsid w:val="00BA6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8305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кокоря</dc:creator>
  <cp:lastModifiedBy>Admin</cp:lastModifiedBy>
  <cp:revision>4</cp:revision>
  <dcterms:created xsi:type="dcterms:W3CDTF">2022-05-16T06:10:00Z</dcterms:created>
  <dcterms:modified xsi:type="dcterms:W3CDTF">2022-05-16T06:44:00Z</dcterms:modified>
</cp:coreProperties>
</file>