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810" w:type="dxa"/>
        <w:tblLayout w:type="fixed"/>
        <w:tblLook w:val="04A0"/>
      </w:tblPr>
      <w:tblGrid>
        <w:gridCol w:w="3960"/>
        <w:gridCol w:w="3060"/>
        <w:gridCol w:w="4020"/>
      </w:tblGrid>
      <w:tr w:rsidR="00814FDE" w:rsidTr="00814FDE">
        <w:trPr>
          <w:trHeight w:val="2875"/>
        </w:trPr>
        <w:tc>
          <w:tcPr>
            <w:tcW w:w="3960" w:type="dxa"/>
            <w:hideMark/>
          </w:tcPr>
          <w:p w:rsidR="00814FDE" w:rsidRDefault="00814FDE">
            <w:pPr>
              <w:pStyle w:val="5"/>
              <w:jc w:val="center"/>
              <w:rPr>
                <w:rFonts w:eastAsiaTheme="majorEastAsia"/>
                <w:sz w:val="24"/>
                <w:szCs w:val="28"/>
                <w:lang w:eastAsia="en-US"/>
              </w:rPr>
            </w:pPr>
            <w:r>
              <w:rPr>
                <w:sz w:val="24"/>
              </w:rPr>
              <w:t>МУНИЦИПАЛЬНОЕ ОБРАЗОВАНИЕ</w:t>
            </w:r>
          </w:p>
          <w:p w:rsidR="00814FDE" w:rsidRDefault="00814FDE">
            <w:pPr>
              <w:spacing w:after="0" w:line="240" w:lineRule="auto"/>
              <w:jc w:val="center"/>
              <w:rPr>
                <w:rFonts w:ascii="Times New Roman" w:eastAsiaTheme="minorEastAsia" w:hAnsi="Times New Roman"/>
                <w:b/>
                <w:sz w:val="24"/>
                <w:szCs w:val="24"/>
              </w:rPr>
            </w:pPr>
            <w:r>
              <w:rPr>
                <w:rFonts w:ascii="Times New Roman" w:hAnsi="Times New Roman"/>
                <w:b/>
                <w:sz w:val="24"/>
                <w:szCs w:val="24"/>
              </w:rPr>
              <w:t>КАЗАХСКОЕ СЕЛЬСКОЕ ПОСЕЛЕНИЕ</w:t>
            </w:r>
          </w:p>
          <w:p w:rsidR="00814FDE" w:rsidRDefault="00814FDE">
            <w:pPr>
              <w:spacing w:after="0" w:line="240" w:lineRule="auto"/>
              <w:jc w:val="center"/>
              <w:rPr>
                <w:rFonts w:ascii="Times New Roman" w:hAnsi="Times New Roman"/>
                <w:b/>
                <w:sz w:val="24"/>
                <w:szCs w:val="24"/>
              </w:rPr>
            </w:pPr>
            <w:r>
              <w:rPr>
                <w:rFonts w:ascii="Times New Roman" w:hAnsi="Times New Roman"/>
                <w:b/>
                <w:sz w:val="24"/>
                <w:szCs w:val="24"/>
              </w:rPr>
              <w:t>КОШ – АГАЧСКОГО РАЙОНА</w:t>
            </w:r>
          </w:p>
          <w:p w:rsidR="00814FDE" w:rsidRDefault="00814FDE">
            <w:pPr>
              <w:spacing w:after="0" w:line="240" w:lineRule="auto"/>
              <w:jc w:val="center"/>
              <w:rPr>
                <w:rFonts w:ascii="Times New Roman" w:hAnsi="Times New Roman"/>
                <w:b/>
                <w:sz w:val="24"/>
              </w:rPr>
            </w:pPr>
            <w:r>
              <w:rPr>
                <w:rFonts w:ascii="Times New Roman" w:hAnsi="Times New Roman"/>
                <w:b/>
                <w:sz w:val="24"/>
              </w:rPr>
              <w:t>РЕСПУБЛИКИ АЛТАЙ</w:t>
            </w:r>
          </w:p>
          <w:p w:rsidR="00814FDE" w:rsidRDefault="00814FDE">
            <w:pPr>
              <w:spacing w:after="0" w:line="240" w:lineRule="auto"/>
              <w:jc w:val="center"/>
              <w:rPr>
                <w:rFonts w:asciiTheme="minorHAnsi" w:hAnsiTheme="minorHAnsi" w:cstheme="minorBidi"/>
                <w:szCs w:val="28"/>
              </w:rPr>
            </w:pPr>
            <w:r>
              <w:t>649785 с. Жана-Аул</w:t>
            </w:r>
          </w:p>
          <w:p w:rsidR="00814FDE" w:rsidRDefault="00814FDE">
            <w:pPr>
              <w:spacing w:after="0" w:line="240" w:lineRule="auto"/>
              <w:jc w:val="center"/>
              <w:rPr>
                <w:lang w:eastAsia="en-US"/>
              </w:rPr>
            </w:pPr>
            <w:r>
              <w:t>ул. Абая, 9</w:t>
            </w:r>
          </w:p>
        </w:tc>
        <w:tc>
          <w:tcPr>
            <w:tcW w:w="3060" w:type="dxa"/>
            <w:hideMark/>
          </w:tcPr>
          <w:p w:rsidR="00814FDE" w:rsidRDefault="00814FDE">
            <w:pPr>
              <w:spacing w:line="240" w:lineRule="auto"/>
              <w:rPr>
                <w:sz w:val="24"/>
                <w:szCs w:val="24"/>
                <w:lang w:eastAsia="en-US"/>
              </w:rPr>
            </w:pPr>
            <w:r>
              <w:rPr>
                <w:noProof/>
              </w:rPr>
              <w:drawing>
                <wp:anchor distT="0" distB="0" distL="114300" distR="114300" simplePos="0" relativeHeight="251658240" behindDoc="0" locked="0" layoutInCell="1" allowOverlap="1">
                  <wp:simplePos x="0" y="0"/>
                  <wp:positionH relativeFrom="column">
                    <wp:posOffset>466090</wp:posOffset>
                  </wp:positionH>
                  <wp:positionV relativeFrom="paragraph">
                    <wp:posOffset>78105</wp:posOffset>
                  </wp:positionV>
                  <wp:extent cx="1102995" cy="1116965"/>
                  <wp:effectExtent l="19050" t="0" r="190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1102995" cy="1116965"/>
                          </a:xfrm>
                          <a:prstGeom prst="rect">
                            <a:avLst/>
                          </a:prstGeom>
                          <a:noFill/>
                        </pic:spPr>
                      </pic:pic>
                    </a:graphicData>
                  </a:graphic>
                </wp:anchor>
              </w:drawing>
            </w:r>
            <w:r>
              <w:t xml:space="preserve">         </w:t>
            </w:r>
          </w:p>
        </w:tc>
        <w:tc>
          <w:tcPr>
            <w:tcW w:w="4020" w:type="dxa"/>
          </w:tcPr>
          <w:p w:rsidR="00814FDE" w:rsidRDefault="00814FDE">
            <w:pPr>
              <w:spacing w:after="0" w:line="240" w:lineRule="auto"/>
              <w:jc w:val="center"/>
              <w:rPr>
                <w:rFonts w:ascii="Times New Roman" w:eastAsiaTheme="minorHAnsi" w:hAnsi="Times New Roman"/>
                <w:b/>
                <w:sz w:val="28"/>
                <w:szCs w:val="28"/>
                <w:lang w:eastAsia="en-US"/>
              </w:rPr>
            </w:pPr>
          </w:p>
          <w:p w:rsidR="00814FDE" w:rsidRDefault="00814FDE">
            <w:pPr>
              <w:spacing w:after="0" w:line="240" w:lineRule="auto"/>
              <w:jc w:val="center"/>
              <w:rPr>
                <w:rFonts w:ascii="Times New Roman" w:eastAsiaTheme="minorEastAsia" w:hAnsi="Times New Roman"/>
                <w:b/>
                <w:sz w:val="24"/>
                <w:szCs w:val="24"/>
              </w:rPr>
            </w:pPr>
            <w:r>
              <w:rPr>
                <w:rFonts w:ascii="Times New Roman" w:hAnsi="Times New Roman"/>
                <w:b/>
              </w:rPr>
              <w:t>МУНИЦИПАЛ ТÖ</w:t>
            </w:r>
            <w:proofErr w:type="gramStart"/>
            <w:r>
              <w:rPr>
                <w:rFonts w:ascii="Times New Roman" w:hAnsi="Times New Roman"/>
                <w:b/>
              </w:rPr>
              <w:t>З</w:t>
            </w:r>
            <w:proofErr w:type="gramEnd"/>
            <w:r>
              <w:rPr>
                <w:rFonts w:ascii="Times New Roman" w:hAnsi="Times New Roman"/>
                <w:b/>
              </w:rPr>
              <w:t>ÖЛМÖ</w:t>
            </w:r>
          </w:p>
          <w:p w:rsidR="00814FDE" w:rsidRDefault="00814FDE">
            <w:pPr>
              <w:pStyle w:val="2"/>
              <w:spacing w:after="0" w:line="240" w:lineRule="auto"/>
              <w:jc w:val="center"/>
              <w:rPr>
                <w:b/>
                <w:sz w:val="24"/>
                <w:szCs w:val="24"/>
              </w:rPr>
            </w:pPr>
            <w:r>
              <w:rPr>
                <w:b/>
              </w:rPr>
              <w:t>КАЗАХСКОЕ СЕЛЬСКОЕ ПОСЕЛЕНИЕ</w:t>
            </w:r>
          </w:p>
          <w:p w:rsidR="00814FDE" w:rsidRDefault="00814FDE">
            <w:pPr>
              <w:spacing w:after="0" w:line="240" w:lineRule="auto"/>
              <w:jc w:val="center"/>
              <w:rPr>
                <w:rFonts w:ascii="Times New Roman" w:hAnsi="Times New Roman"/>
                <w:b/>
                <w:sz w:val="24"/>
                <w:szCs w:val="24"/>
              </w:rPr>
            </w:pPr>
            <w:r>
              <w:rPr>
                <w:rFonts w:ascii="Times New Roman" w:hAnsi="Times New Roman"/>
                <w:b/>
                <w:sz w:val="24"/>
                <w:szCs w:val="24"/>
              </w:rPr>
              <w:t>КОШ – АГАЧСКОГО РАЙОНА</w:t>
            </w:r>
          </w:p>
          <w:p w:rsidR="00814FDE" w:rsidRDefault="00814FDE">
            <w:pPr>
              <w:pStyle w:val="2"/>
              <w:spacing w:line="240" w:lineRule="auto"/>
              <w:jc w:val="center"/>
              <w:rPr>
                <w:b/>
                <w:sz w:val="24"/>
                <w:szCs w:val="24"/>
              </w:rPr>
            </w:pPr>
            <w:r>
              <w:rPr>
                <w:b/>
              </w:rPr>
              <w:t>АЛТАЙ РЕСПУБЛИКА</w:t>
            </w:r>
          </w:p>
          <w:p w:rsidR="00814FDE" w:rsidRDefault="00814FDE">
            <w:pPr>
              <w:spacing w:after="0" w:line="240" w:lineRule="auto"/>
              <w:jc w:val="center"/>
              <w:rPr>
                <w:rFonts w:ascii="Times New Roman" w:hAnsi="Times New Roman"/>
                <w:sz w:val="28"/>
                <w:szCs w:val="28"/>
              </w:rPr>
            </w:pPr>
            <w:r>
              <w:rPr>
                <w:rFonts w:ascii="Times New Roman" w:hAnsi="Times New Roman"/>
              </w:rPr>
              <w:t xml:space="preserve">649785 Жана-Аул  </w:t>
            </w:r>
            <w:r>
              <w:rPr>
                <w:rFonts w:ascii="Times New Roman" w:hAnsi="Times New Roman"/>
                <w:lang w:val="en-US"/>
              </w:rPr>
              <w:t>j</w:t>
            </w:r>
            <w:r>
              <w:rPr>
                <w:rFonts w:ascii="Times New Roman" w:hAnsi="Times New Roman"/>
              </w:rPr>
              <w:t>.</w:t>
            </w:r>
          </w:p>
          <w:p w:rsidR="00814FDE" w:rsidRDefault="00814FDE">
            <w:pPr>
              <w:pStyle w:val="1"/>
              <w:jc w:val="center"/>
              <w:rPr>
                <w:rFonts w:ascii="Times New Roman" w:hAnsi="Times New Roman" w:cs="Times New Roman"/>
              </w:rPr>
            </w:pPr>
            <w:r>
              <w:t>Абая  ором, 9</w:t>
            </w:r>
          </w:p>
          <w:p w:rsidR="00814FDE" w:rsidRDefault="00814FDE">
            <w:pPr>
              <w:spacing w:after="0" w:line="240" w:lineRule="auto"/>
              <w:rPr>
                <w:rFonts w:ascii="Times New Roman" w:hAnsi="Times New Roman"/>
                <w:sz w:val="24"/>
                <w:szCs w:val="24"/>
                <w:lang w:eastAsia="en-US"/>
              </w:rPr>
            </w:pPr>
          </w:p>
        </w:tc>
      </w:tr>
    </w:tbl>
    <w:p w:rsidR="00814FDE" w:rsidRDefault="00814FDE" w:rsidP="00814FDE">
      <w:pPr>
        <w:spacing w:after="0"/>
        <w:jc w:val="center"/>
        <w:rPr>
          <w:rFonts w:asciiTheme="minorHAnsi" w:hAnsiTheme="minorHAnsi" w:cstheme="minorBidi"/>
          <w:b/>
          <w:sz w:val="28"/>
          <w:szCs w:val="28"/>
          <w:lang w:eastAsia="en-US"/>
        </w:rPr>
      </w:pPr>
      <w:r>
        <w:rPr>
          <w:rFonts w:asciiTheme="minorHAnsi" w:hAnsiTheme="minorHAnsi" w:cstheme="minorBidi"/>
        </w:rPr>
        <w:pict>
          <v:line id="_x0000_s1027" style="position:absolute;left:0;text-align:left;z-index:251658240;mso-position-horizontal-relative:text;mso-position-vertical-relative:text" from="-32pt,5.8pt" to="493.6pt,5.8pt" strokeweight="4.5pt">
            <v:stroke linestyle="thickThin"/>
          </v:line>
        </w:pict>
      </w:r>
      <w:r>
        <w:rPr>
          <w:b/>
        </w:rPr>
        <w:t xml:space="preserve"> </w:t>
      </w:r>
    </w:p>
    <w:p w:rsidR="00814FDE" w:rsidRDefault="00814FDE" w:rsidP="00814FDE">
      <w:pPr>
        <w:spacing w:after="0" w:line="240" w:lineRule="auto"/>
        <w:rPr>
          <w:rFonts w:ascii="Times New Roman" w:eastAsiaTheme="minorHAnsi" w:hAnsi="Times New Roman"/>
          <w:b/>
          <w:sz w:val="28"/>
          <w:szCs w:val="28"/>
        </w:rPr>
      </w:pPr>
      <w:r>
        <w:rPr>
          <w:rFonts w:ascii="Times New Roman" w:hAnsi="Times New Roman"/>
          <w:b/>
          <w:noProof/>
          <w:sz w:val="28"/>
          <w:szCs w:val="28"/>
        </w:rPr>
        <w:t xml:space="preserve">ПОСТАНОВЛЕНИЕ                                                                    </w:t>
      </w:r>
      <w:r>
        <w:rPr>
          <w:rFonts w:ascii="Times New Roman" w:hAnsi="Times New Roman"/>
          <w:b/>
          <w:sz w:val="28"/>
          <w:szCs w:val="28"/>
          <w:lang w:val="en-US"/>
        </w:rPr>
        <w:t>J</w:t>
      </w:r>
      <w:r>
        <w:rPr>
          <w:rFonts w:ascii="Times New Roman" w:hAnsi="Times New Roman"/>
          <w:b/>
          <w:sz w:val="28"/>
          <w:szCs w:val="28"/>
        </w:rPr>
        <w:t>Ö</w:t>
      </w:r>
      <w:proofErr w:type="gramStart"/>
      <w:r>
        <w:rPr>
          <w:rFonts w:ascii="Times New Roman" w:hAnsi="Times New Roman"/>
          <w:b/>
          <w:sz w:val="28"/>
          <w:szCs w:val="28"/>
        </w:rPr>
        <w:t>П</w:t>
      </w:r>
      <w:proofErr w:type="gramEnd"/>
    </w:p>
    <w:p w:rsidR="00814FDE" w:rsidRDefault="00814FDE" w:rsidP="00814FDE">
      <w:pPr>
        <w:spacing w:after="0" w:line="240" w:lineRule="auto"/>
        <w:rPr>
          <w:rFonts w:ascii="Times New Roman" w:eastAsiaTheme="minorEastAsia" w:hAnsi="Times New Roman"/>
          <w:noProof/>
        </w:rPr>
      </w:pPr>
    </w:p>
    <w:p w:rsidR="00814FDE" w:rsidRDefault="00814FDE" w:rsidP="00814FDE">
      <w:pPr>
        <w:tabs>
          <w:tab w:val="left" w:pos="6705"/>
        </w:tabs>
        <w:spacing w:line="240" w:lineRule="auto"/>
        <w:jc w:val="center"/>
        <w:rPr>
          <w:rFonts w:asciiTheme="minorHAnsi" w:hAnsiTheme="minorHAnsi"/>
          <w:sz w:val="28"/>
          <w:szCs w:val="28"/>
        </w:rPr>
      </w:pPr>
      <w:r>
        <w:rPr>
          <w:sz w:val="28"/>
          <w:szCs w:val="28"/>
        </w:rPr>
        <w:t>11.05.2022 г. № 25</w:t>
      </w:r>
    </w:p>
    <w:p w:rsidR="001E39B9" w:rsidRPr="00814FDE" w:rsidRDefault="00814FDE" w:rsidP="00814FDE">
      <w:pPr>
        <w:tabs>
          <w:tab w:val="left" w:pos="6705"/>
        </w:tabs>
        <w:spacing w:line="240" w:lineRule="auto"/>
        <w:jc w:val="center"/>
        <w:rPr>
          <w:sz w:val="28"/>
          <w:szCs w:val="28"/>
        </w:rPr>
      </w:pPr>
      <w:r>
        <w:rPr>
          <w:sz w:val="28"/>
          <w:szCs w:val="28"/>
        </w:rPr>
        <w:t>с</w:t>
      </w:r>
      <w:proofErr w:type="gramStart"/>
      <w:r>
        <w:rPr>
          <w:sz w:val="28"/>
          <w:szCs w:val="28"/>
        </w:rPr>
        <w:t>.Ж</w:t>
      </w:r>
      <w:proofErr w:type="gramEnd"/>
      <w:r>
        <w:rPr>
          <w:sz w:val="28"/>
          <w:szCs w:val="28"/>
        </w:rPr>
        <w:t>ана-Аул</w:t>
      </w:r>
    </w:p>
    <w:p w:rsidR="00050923" w:rsidRPr="00BD2C3E" w:rsidRDefault="001E39B9" w:rsidP="00CB1EEA">
      <w:pPr>
        <w:spacing w:after="0" w:line="240" w:lineRule="auto"/>
        <w:jc w:val="center"/>
        <w:rPr>
          <w:rFonts w:ascii="Times New Roman" w:hAnsi="Times New Roman"/>
          <w:b/>
          <w:sz w:val="28"/>
          <w:szCs w:val="28"/>
          <w:lang w:val="kk-KZ"/>
        </w:rPr>
      </w:pPr>
      <w:r w:rsidRPr="00BD2C3E">
        <w:rPr>
          <w:rFonts w:ascii="Times New Roman" w:hAnsi="Times New Roman"/>
          <w:b/>
          <w:sz w:val="28"/>
          <w:szCs w:val="28"/>
          <w:lang w:val="kk-KZ"/>
        </w:rPr>
        <w:t>О</w:t>
      </w:r>
      <w:r w:rsidR="00BD2C3E" w:rsidRPr="00BD2C3E">
        <w:rPr>
          <w:rFonts w:ascii="Times New Roman" w:hAnsi="Times New Roman"/>
          <w:b/>
          <w:sz w:val="28"/>
          <w:szCs w:val="28"/>
          <w:lang w:val="kk-KZ"/>
        </w:rPr>
        <w:t>б</w:t>
      </w:r>
      <w:r w:rsidRPr="00BD2C3E">
        <w:rPr>
          <w:rFonts w:ascii="Times New Roman" w:hAnsi="Times New Roman"/>
          <w:b/>
          <w:sz w:val="28"/>
          <w:szCs w:val="28"/>
          <w:lang w:val="kk-KZ"/>
        </w:rPr>
        <w:t xml:space="preserve"> </w:t>
      </w:r>
      <w:r w:rsidR="00502882" w:rsidRPr="00BD2C3E">
        <w:rPr>
          <w:rFonts w:ascii="Times New Roman" w:hAnsi="Times New Roman"/>
          <w:b/>
          <w:sz w:val="28"/>
          <w:szCs w:val="28"/>
          <w:lang w:val="kk-KZ"/>
        </w:rPr>
        <w:t xml:space="preserve"> </w:t>
      </w:r>
      <w:r w:rsidR="00BD2C3E" w:rsidRPr="00BD2C3E">
        <w:rPr>
          <w:rFonts w:ascii="Times New Roman" w:hAnsi="Times New Roman"/>
          <w:b/>
          <w:sz w:val="28"/>
          <w:szCs w:val="28"/>
          <w:lang w:val="kk-KZ"/>
        </w:rPr>
        <w:t>утверждении Положения о муниципальной автоматизированн</w:t>
      </w:r>
      <w:r w:rsidR="0091329F">
        <w:rPr>
          <w:rFonts w:ascii="Times New Roman" w:hAnsi="Times New Roman"/>
          <w:b/>
          <w:sz w:val="28"/>
          <w:szCs w:val="28"/>
          <w:lang w:val="kk-KZ"/>
        </w:rPr>
        <w:t>ой системе централизован</w:t>
      </w:r>
      <w:r w:rsidR="00BD2C3E" w:rsidRPr="00BD2C3E">
        <w:rPr>
          <w:rFonts w:ascii="Times New Roman" w:hAnsi="Times New Roman"/>
          <w:b/>
          <w:sz w:val="28"/>
          <w:szCs w:val="28"/>
          <w:lang w:val="kk-KZ"/>
        </w:rPr>
        <w:t xml:space="preserve">ного оповещения </w:t>
      </w:r>
      <w:r w:rsidRPr="00BD2C3E">
        <w:rPr>
          <w:rFonts w:ascii="Times New Roman" w:hAnsi="Times New Roman"/>
          <w:b/>
          <w:sz w:val="28"/>
          <w:szCs w:val="28"/>
          <w:lang w:val="kk-KZ"/>
        </w:rPr>
        <w:t>населения</w:t>
      </w:r>
      <w:r w:rsidR="00502882" w:rsidRPr="00BD2C3E">
        <w:rPr>
          <w:rFonts w:ascii="Times New Roman" w:hAnsi="Times New Roman"/>
          <w:b/>
          <w:sz w:val="28"/>
          <w:szCs w:val="28"/>
          <w:lang w:val="kk-KZ"/>
        </w:rPr>
        <w:t xml:space="preserve"> </w:t>
      </w:r>
      <w:r w:rsidR="00BD2C3E" w:rsidRPr="00BD2C3E">
        <w:rPr>
          <w:rFonts w:ascii="Times New Roman" w:hAnsi="Times New Roman"/>
          <w:b/>
          <w:sz w:val="28"/>
          <w:szCs w:val="28"/>
          <w:lang w:val="kk-KZ"/>
        </w:rPr>
        <w:t>на т</w:t>
      </w:r>
      <w:r w:rsidR="00814FDE">
        <w:rPr>
          <w:rFonts w:ascii="Times New Roman" w:hAnsi="Times New Roman"/>
          <w:b/>
          <w:sz w:val="28"/>
          <w:szCs w:val="28"/>
          <w:lang w:val="kk-KZ"/>
        </w:rPr>
        <w:t>ерритории МО «Казахское сельское поселение</w:t>
      </w:r>
      <w:r w:rsidR="00BD2C3E" w:rsidRPr="00BD2C3E">
        <w:rPr>
          <w:rFonts w:ascii="Times New Roman" w:hAnsi="Times New Roman"/>
          <w:b/>
          <w:sz w:val="28"/>
          <w:szCs w:val="28"/>
          <w:lang w:val="kk-KZ"/>
        </w:rPr>
        <w:t>»</w:t>
      </w:r>
    </w:p>
    <w:p w:rsidR="00502882" w:rsidRPr="00CB1EEA" w:rsidRDefault="00502882" w:rsidP="00CB1EEA">
      <w:pPr>
        <w:spacing w:after="0" w:line="240" w:lineRule="auto"/>
        <w:jc w:val="both"/>
        <w:rPr>
          <w:rFonts w:ascii="Times New Roman" w:hAnsi="Times New Roman"/>
          <w:color w:val="212529"/>
          <w:sz w:val="28"/>
          <w:szCs w:val="28"/>
          <w:shd w:val="clear" w:color="auto" w:fill="FFFFFF"/>
        </w:rPr>
      </w:pPr>
    </w:p>
    <w:p w:rsidR="00814FDE" w:rsidRDefault="007277EC" w:rsidP="00CB1EEA">
      <w:pPr>
        <w:pStyle w:val="a3"/>
        <w:jc w:val="both"/>
        <w:rPr>
          <w:rFonts w:ascii="Times New Roman" w:hAnsi="Times New Roman"/>
          <w:sz w:val="28"/>
          <w:szCs w:val="28"/>
          <w:shd w:val="clear" w:color="auto" w:fill="FFFFFF"/>
        </w:rPr>
      </w:pPr>
      <w:r w:rsidRPr="00CB1EEA">
        <w:rPr>
          <w:rFonts w:ascii="Times New Roman" w:hAnsi="Times New Roman"/>
          <w:sz w:val="28"/>
          <w:szCs w:val="28"/>
          <w:shd w:val="clear" w:color="auto" w:fill="FFFFFF"/>
        </w:rPr>
        <w:t xml:space="preserve">           </w:t>
      </w:r>
      <w:r w:rsidR="00050923" w:rsidRPr="00CB1EEA">
        <w:rPr>
          <w:rFonts w:ascii="Times New Roman" w:hAnsi="Times New Roman"/>
          <w:sz w:val="28"/>
          <w:szCs w:val="28"/>
          <w:shd w:val="clear" w:color="auto" w:fill="FFFFFF"/>
        </w:rPr>
        <w:t>В соответствии</w:t>
      </w:r>
      <w:r w:rsidR="00D25DC7" w:rsidRPr="00CB1EEA">
        <w:rPr>
          <w:rFonts w:ascii="Times New Roman" w:hAnsi="Times New Roman"/>
          <w:sz w:val="28"/>
          <w:szCs w:val="28"/>
          <w:shd w:val="clear" w:color="auto" w:fill="FFFFFF"/>
        </w:rPr>
        <w:t xml:space="preserve"> </w:t>
      </w:r>
      <w:r w:rsidR="00BD2C3E">
        <w:rPr>
          <w:rFonts w:ascii="Times New Roman" w:hAnsi="Times New Roman"/>
          <w:sz w:val="28"/>
          <w:szCs w:val="28"/>
          <w:shd w:val="clear" w:color="auto" w:fill="FFFFFF"/>
        </w:rPr>
        <w:t xml:space="preserve">Федерального закона от 12 февраля 1998 г. № 28 – ФЗ «О гражданской обороне» и </w:t>
      </w:r>
      <w:r w:rsidR="00D25DC7" w:rsidRPr="00CB1EEA">
        <w:rPr>
          <w:rFonts w:ascii="Times New Roman" w:hAnsi="Times New Roman"/>
          <w:sz w:val="28"/>
          <w:szCs w:val="28"/>
          <w:shd w:val="clear" w:color="auto" w:fill="FFFFFF"/>
        </w:rPr>
        <w:t xml:space="preserve">с приказами </w:t>
      </w:r>
      <w:r w:rsidR="00050923" w:rsidRPr="00CB1EEA">
        <w:rPr>
          <w:rFonts w:ascii="Times New Roman" w:hAnsi="Times New Roman"/>
          <w:sz w:val="28"/>
          <w:szCs w:val="28"/>
          <w:shd w:val="clear" w:color="auto" w:fill="FFFFFF"/>
        </w:rPr>
        <w:t xml:space="preserve">МЧС России и Министерство цифрового развития </w:t>
      </w:r>
      <w:r w:rsidR="0091329F" w:rsidRPr="00CB1EEA">
        <w:rPr>
          <w:rFonts w:ascii="Times New Roman" w:hAnsi="Times New Roman"/>
          <w:sz w:val="28"/>
          <w:szCs w:val="28"/>
          <w:shd w:val="clear" w:color="auto" w:fill="FFFFFF"/>
        </w:rPr>
        <w:t>от 31.07.2020</w:t>
      </w:r>
      <w:r w:rsidR="0091329F">
        <w:rPr>
          <w:rFonts w:ascii="Times New Roman" w:hAnsi="Times New Roman"/>
          <w:sz w:val="28"/>
          <w:szCs w:val="28"/>
          <w:shd w:val="clear" w:color="auto" w:fill="FFFFFF"/>
        </w:rPr>
        <w:t xml:space="preserve"> </w:t>
      </w:r>
      <w:r w:rsidR="0091329F" w:rsidRPr="00CB1EEA">
        <w:rPr>
          <w:rFonts w:ascii="Times New Roman" w:hAnsi="Times New Roman"/>
          <w:sz w:val="28"/>
          <w:szCs w:val="28"/>
          <w:shd w:val="clear" w:color="auto" w:fill="FFFFFF"/>
        </w:rPr>
        <w:t xml:space="preserve">г., </w:t>
      </w:r>
      <w:r w:rsidR="0091329F">
        <w:rPr>
          <w:rFonts w:ascii="Times New Roman" w:hAnsi="Times New Roman"/>
          <w:sz w:val="28"/>
          <w:szCs w:val="28"/>
          <w:shd w:val="clear" w:color="auto" w:fill="FFFFFF"/>
        </w:rPr>
        <w:t xml:space="preserve">№ 578/365 </w:t>
      </w:r>
      <w:r w:rsidR="00050923" w:rsidRPr="00CB1EEA">
        <w:rPr>
          <w:rFonts w:ascii="Times New Roman" w:hAnsi="Times New Roman"/>
          <w:sz w:val="28"/>
          <w:szCs w:val="28"/>
          <w:shd w:val="clear" w:color="auto" w:fill="FFFFFF"/>
        </w:rPr>
        <w:t>«Об утверждении Положения о</w:t>
      </w:r>
      <w:r w:rsidR="0091329F">
        <w:rPr>
          <w:rFonts w:ascii="Times New Roman" w:hAnsi="Times New Roman"/>
          <w:sz w:val="28"/>
          <w:szCs w:val="28"/>
          <w:shd w:val="clear" w:color="auto" w:fill="FFFFFF"/>
        </w:rPr>
        <w:t xml:space="preserve"> системах оповещения населения</w:t>
      </w:r>
      <w:r w:rsidRPr="00CB1EEA">
        <w:rPr>
          <w:rFonts w:ascii="Times New Roman" w:hAnsi="Times New Roman"/>
          <w:sz w:val="28"/>
          <w:szCs w:val="28"/>
          <w:shd w:val="clear" w:color="auto" w:fill="FFFFFF"/>
        </w:rPr>
        <w:t>,</w:t>
      </w:r>
      <w:r w:rsidR="00050923" w:rsidRPr="00CB1EEA">
        <w:rPr>
          <w:rFonts w:ascii="Times New Roman" w:hAnsi="Times New Roman"/>
          <w:sz w:val="28"/>
          <w:szCs w:val="28"/>
          <w:shd w:val="clear" w:color="auto" w:fill="FFFFFF"/>
        </w:rPr>
        <w:t xml:space="preserve"> </w:t>
      </w:r>
      <w:r w:rsidR="0091329F" w:rsidRPr="00CB1EEA">
        <w:rPr>
          <w:rFonts w:ascii="Times New Roman" w:hAnsi="Times New Roman"/>
          <w:sz w:val="28"/>
          <w:szCs w:val="28"/>
          <w:shd w:val="clear" w:color="auto" w:fill="FFFFFF"/>
        </w:rPr>
        <w:t xml:space="preserve">от 31.07.2020г </w:t>
      </w:r>
      <w:r w:rsidR="0091329F">
        <w:rPr>
          <w:rFonts w:ascii="Times New Roman" w:hAnsi="Times New Roman"/>
          <w:sz w:val="28"/>
          <w:szCs w:val="28"/>
          <w:shd w:val="clear" w:color="auto" w:fill="FFFFFF"/>
        </w:rPr>
        <w:t xml:space="preserve">№ 579/366 </w:t>
      </w:r>
      <w:r w:rsidR="00050923" w:rsidRPr="00CB1EEA">
        <w:rPr>
          <w:rFonts w:ascii="Times New Roman" w:hAnsi="Times New Roman"/>
          <w:sz w:val="28"/>
          <w:szCs w:val="28"/>
          <w:shd w:val="clear" w:color="auto" w:fill="FFFFFF"/>
        </w:rPr>
        <w:t>«Об утверждении Положения по организации эксплуатационно-технического обслуживания систем</w:t>
      </w:r>
      <w:r w:rsidRPr="00CB1EEA">
        <w:rPr>
          <w:rFonts w:ascii="Times New Roman" w:hAnsi="Times New Roman"/>
          <w:sz w:val="28"/>
          <w:szCs w:val="28"/>
          <w:shd w:val="clear" w:color="auto" w:fill="FFFFFF"/>
        </w:rPr>
        <w:t xml:space="preserve"> оповещения населения</w:t>
      </w:r>
      <w:r w:rsidR="000A5F9A">
        <w:rPr>
          <w:rFonts w:ascii="Times New Roman" w:hAnsi="Times New Roman"/>
          <w:sz w:val="28"/>
          <w:szCs w:val="28"/>
          <w:shd w:val="clear" w:color="auto" w:fill="FFFFFF"/>
        </w:rPr>
        <w:t>»</w:t>
      </w:r>
    </w:p>
    <w:p w:rsidR="00502882" w:rsidRPr="00814FDE" w:rsidRDefault="00814FDE" w:rsidP="00CB1EEA">
      <w:pPr>
        <w:pStyle w:val="a3"/>
        <w:jc w:val="both"/>
        <w:rPr>
          <w:rFonts w:ascii="Times New Roman" w:hAnsi="Times New Roman"/>
          <w:b/>
          <w:sz w:val="28"/>
          <w:szCs w:val="28"/>
          <w:shd w:val="clear" w:color="auto" w:fill="FFFFFF"/>
        </w:rPr>
      </w:pPr>
      <w:r>
        <w:rPr>
          <w:rFonts w:ascii="Times New Roman" w:hAnsi="Times New Roman"/>
          <w:sz w:val="28"/>
          <w:szCs w:val="28"/>
          <w:shd w:val="clear" w:color="auto" w:fill="FFFFFF"/>
        </w:rPr>
        <w:t xml:space="preserve"> </w:t>
      </w:r>
      <w:r w:rsidRPr="00814FDE">
        <w:rPr>
          <w:rFonts w:ascii="Times New Roman" w:hAnsi="Times New Roman"/>
          <w:b/>
          <w:sz w:val="28"/>
          <w:szCs w:val="28"/>
          <w:shd w:val="clear" w:color="auto" w:fill="FFFFFF"/>
        </w:rPr>
        <w:t>ПОСТАНОВЛЯЮ:</w:t>
      </w:r>
      <w:r w:rsidR="007277EC" w:rsidRPr="00814FDE">
        <w:rPr>
          <w:rFonts w:ascii="Times New Roman" w:hAnsi="Times New Roman"/>
          <w:b/>
          <w:sz w:val="28"/>
          <w:szCs w:val="28"/>
          <w:shd w:val="clear" w:color="auto" w:fill="FFFFFF"/>
        </w:rPr>
        <w:t xml:space="preserve"> </w:t>
      </w:r>
      <w:r w:rsidR="0091329F" w:rsidRPr="00814FDE">
        <w:rPr>
          <w:rFonts w:ascii="Times New Roman" w:hAnsi="Times New Roman"/>
          <w:b/>
          <w:sz w:val="28"/>
          <w:szCs w:val="28"/>
          <w:shd w:val="clear" w:color="auto" w:fill="FFFFFF"/>
        </w:rPr>
        <w:t xml:space="preserve"> </w:t>
      </w:r>
    </w:p>
    <w:p w:rsidR="00071869" w:rsidRPr="00814FDE" w:rsidRDefault="00D21DB5" w:rsidP="00CB1EEA">
      <w:pPr>
        <w:pStyle w:val="a3"/>
        <w:jc w:val="both"/>
        <w:rPr>
          <w:rFonts w:ascii="Times New Roman" w:hAnsi="Times New Roman"/>
          <w:b/>
          <w:sz w:val="24"/>
          <w:szCs w:val="24"/>
        </w:rPr>
      </w:pPr>
      <w:r w:rsidRPr="00814FDE">
        <w:rPr>
          <w:rFonts w:ascii="Times New Roman" w:hAnsi="Times New Roman"/>
          <w:b/>
          <w:color w:val="333333"/>
          <w:sz w:val="28"/>
          <w:szCs w:val="28"/>
        </w:rPr>
        <w:t xml:space="preserve"> </w:t>
      </w:r>
      <w:r w:rsidR="0091329F" w:rsidRPr="00814FDE">
        <w:rPr>
          <w:rFonts w:ascii="Times New Roman" w:hAnsi="Times New Roman"/>
          <w:b/>
          <w:color w:val="333333"/>
          <w:sz w:val="24"/>
          <w:szCs w:val="24"/>
        </w:rPr>
        <w:t xml:space="preserve"> </w:t>
      </w:r>
      <w:r w:rsidR="00071869" w:rsidRPr="00814FDE">
        <w:rPr>
          <w:rFonts w:ascii="Times New Roman" w:hAnsi="Times New Roman"/>
          <w:b/>
          <w:sz w:val="24"/>
          <w:szCs w:val="24"/>
        </w:rPr>
        <w:t xml:space="preserve"> </w:t>
      </w:r>
    </w:p>
    <w:p w:rsidR="00071869" w:rsidRPr="00CB1EEA" w:rsidRDefault="00CF5FFE" w:rsidP="00E56921">
      <w:pPr>
        <w:pStyle w:val="a3"/>
        <w:jc w:val="both"/>
        <w:rPr>
          <w:rFonts w:ascii="Times New Roman" w:hAnsi="Times New Roman"/>
          <w:sz w:val="28"/>
          <w:szCs w:val="28"/>
        </w:rPr>
      </w:pPr>
      <w:r>
        <w:rPr>
          <w:rFonts w:ascii="Times New Roman" w:hAnsi="Times New Roman"/>
          <w:sz w:val="28"/>
          <w:szCs w:val="28"/>
        </w:rPr>
        <w:t>1.</w:t>
      </w:r>
      <w:r w:rsidR="006A1EB5">
        <w:rPr>
          <w:rFonts w:ascii="Times New Roman" w:hAnsi="Times New Roman"/>
          <w:sz w:val="28"/>
          <w:szCs w:val="28"/>
        </w:rPr>
        <w:t>Утвердить Положения о муниципальной авт</w:t>
      </w:r>
      <w:r w:rsidR="0091329F">
        <w:rPr>
          <w:rFonts w:ascii="Times New Roman" w:hAnsi="Times New Roman"/>
          <w:sz w:val="28"/>
          <w:szCs w:val="28"/>
        </w:rPr>
        <w:t>оматизированной системе централизованного</w:t>
      </w:r>
      <w:r w:rsidR="006A1EB5">
        <w:rPr>
          <w:rFonts w:ascii="Times New Roman" w:hAnsi="Times New Roman"/>
          <w:sz w:val="28"/>
          <w:szCs w:val="28"/>
        </w:rPr>
        <w:t xml:space="preserve"> оповещения</w:t>
      </w:r>
      <w:r w:rsidR="000341BC">
        <w:rPr>
          <w:rFonts w:ascii="Times New Roman" w:hAnsi="Times New Roman"/>
          <w:sz w:val="28"/>
          <w:szCs w:val="28"/>
        </w:rPr>
        <w:t xml:space="preserve"> населения</w:t>
      </w:r>
      <w:r w:rsidR="00814FDE">
        <w:rPr>
          <w:rFonts w:ascii="Times New Roman" w:hAnsi="Times New Roman"/>
          <w:sz w:val="28"/>
          <w:szCs w:val="28"/>
        </w:rPr>
        <w:t xml:space="preserve"> на территории МО «</w:t>
      </w:r>
      <w:proofErr w:type="spellStart"/>
      <w:r w:rsidR="00814FDE">
        <w:rPr>
          <w:rFonts w:ascii="Times New Roman" w:hAnsi="Times New Roman"/>
          <w:sz w:val="28"/>
          <w:szCs w:val="28"/>
        </w:rPr>
        <w:t>Казавхское</w:t>
      </w:r>
      <w:proofErr w:type="spellEnd"/>
      <w:r w:rsidR="00814FDE">
        <w:rPr>
          <w:rFonts w:ascii="Times New Roman" w:hAnsi="Times New Roman"/>
          <w:sz w:val="28"/>
          <w:szCs w:val="28"/>
        </w:rPr>
        <w:t xml:space="preserve"> сельское поселение</w:t>
      </w:r>
      <w:r w:rsidR="006A1EB5">
        <w:rPr>
          <w:rFonts w:ascii="Times New Roman" w:hAnsi="Times New Roman"/>
          <w:sz w:val="28"/>
          <w:szCs w:val="28"/>
        </w:rPr>
        <w:t>» приложение № 1.</w:t>
      </w:r>
    </w:p>
    <w:p w:rsidR="00071869" w:rsidRPr="00CB1EEA" w:rsidRDefault="00CB1EEA" w:rsidP="00E56921">
      <w:pPr>
        <w:pStyle w:val="a3"/>
        <w:jc w:val="both"/>
        <w:rPr>
          <w:rFonts w:ascii="Times New Roman" w:hAnsi="Times New Roman"/>
          <w:sz w:val="28"/>
          <w:szCs w:val="28"/>
        </w:rPr>
      </w:pPr>
      <w:r>
        <w:rPr>
          <w:rFonts w:ascii="Times New Roman" w:hAnsi="Times New Roman"/>
          <w:sz w:val="28"/>
          <w:szCs w:val="28"/>
        </w:rPr>
        <w:t>2</w:t>
      </w:r>
      <w:r w:rsidR="00071869" w:rsidRPr="00CB1EEA">
        <w:rPr>
          <w:rFonts w:ascii="Times New Roman" w:hAnsi="Times New Roman"/>
          <w:sz w:val="28"/>
          <w:szCs w:val="28"/>
        </w:rPr>
        <w:t>.</w:t>
      </w:r>
      <w:r w:rsidR="006A1EB5">
        <w:rPr>
          <w:rFonts w:ascii="Times New Roman" w:hAnsi="Times New Roman"/>
          <w:sz w:val="28"/>
          <w:szCs w:val="28"/>
        </w:rPr>
        <w:t xml:space="preserve">Положение </w:t>
      </w:r>
      <w:r w:rsidR="000341BC">
        <w:rPr>
          <w:rFonts w:ascii="Times New Roman" w:hAnsi="Times New Roman"/>
          <w:sz w:val="28"/>
          <w:szCs w:val="28"/>
        </w:rPr>
        <w:t xml:space="preserve">о муниципальной автоматизированной системе централизованного оповещения населения опубликовать </w:t>
      </w:r>
      <w:r w:rsidR="006A1EB5">
        <w:rPr>
          <w:rFonts w:ascii="Times New Roman" w:hAnsi="Times New Roman"/>
          <w:sz w:val="28"/>
          <w:szCs w:val="28"/>
        </w:rPr>
        <w:t xml:space="preserve">на </w:t>
      </w:r>
      <w:r w:rsidR="000A5F9A">
        <w:rPr>
          <w:rFonts w:ascii="Times New Roman" w:hAnsi="Times New Roman"/>
          <w:sz w:val="28"/>
          <w:szCs w:val="28"/>
        </w:rPr>
        <w:t xml:space="preserve">официальном </w:t>
      </w:r>
      <w:r w:rsidR="006A1EB5">
        <w:rPr>
          <w:rFonts w:ascii="Times New Roman" w:hAnsi="Times New Roman"/>
          <w:sz w:val="28"/>
          <w:szCs w:val="28"/>
        </w:rPr>
        <w:t>сайте Интернет адми</w:t>
      </w:r>
      <w:r w:rsidR="00814FDE">
        <w:rPr>
          <w:rFonts w:ascii="Times New Roman" w:hAnsi="Times New Roman"/>
          <w:sz w:val="28"/>
          <w:szCs w:val="28"/>
        </w:rPr>
        <w:t>нистрации МО «Казахское сельское поселение</w:t>
      </w:r>
      <w:r w:rsidR="006A1EB5">
        <w:rPr>
          <w:rFonts w:ascii="Times New Roman" w:hAnsi="Times New Roman"/>
          <w:sz w:val="28"/>
          <w:szCs w:val="28"/>
        </w:rPr>
        <w:t>».</w:t>
      </w:r>
    </w:p>
    <w:p w:rsidR="00071869" w:rsidRDefault="00CB1EEA" w:rsidP="00CB1EEA">
      <w:pPr>
        <w:pStyle w:val="a3"/>
        <w:jc w:val="both"/>
        <w:rPr>
          <w:rFonts w:ascii="Times New Roman" w:hAnsi="Times New Roman"/>
          <w:sz w:val="28"/>
          <w:szCs w:val="28"/>
        </w:rPr>
      </w:pPr>
      <w:r>
        <w:rPr>
          <w:rFonts w:ascii="Times New Roman" w:hAnsi="Times New Roman"/>
          <w:sz w:val="28"/>
          <w:szCs w:val="28"/>
        </w:rPr>
        <w:t>3</w:t>
      </w:r>
      <w:r w:rsidR="00CF5FFE">
        <w:rPr>
          <w:rFonts w:ascii="Times New Roman" w:hAnsi="Times New Roman"/>
          <w:sz w:val="28"/>
          <w:szCs w:val="28"/>
        </w:rPr>
        <w:t>.</w:t>
      </w:r>
      <w:proofErr w:type="gramStart"/>
      <w:r w:rsidR="00071869" w:rsidRPr="00CB1EEA">
        <w:rPr>
          <w:rFonts w:ascii="Times New Roman" w:hAnsi="Times New Roman"/>
          <w:sz w:val="28"/>
          <w:szCs w:val="28"/>
        </w:rPr>
        <w:t>Контроль за</w:t>
      </w:r>
      <w:proofErr w:type="gramEnd"/>
      <w:r w:rsidR="00071869" w:rsidRPr="00CB1EEA">
        <w:rPr>
          <w:rFonts w:ascii="Times New Roman" w:hAnsi="Times New Roman"/>
          <w:sz w:val="28"/>
          <w:szCs w:val="28"/>
        </w:rPr>
        <w:t xml:space="preserve"> выполнением данного постановл</w:t>
      </w:r>
      <w:r w:rsidR="00D25DC7" w:rsidRPr="00CB1EEA">
        <w:rPr>
          <w:rFonts w:ascii="Times New Roman" w:hAnsi="Times New Roman"/>
          <w:sz w:val="28"/>
          <w:szCs w:val="28"/>
        </w:rPr>
        <w:t xml:space="preserve">ения возложить на </w:t>
      </w:r>
      <w:r w:rsidR="00814FDE">
        <w:rPr>
          <w:rFonts w:ascii="Times New Roman" w:hAnsi="Times New Roman"/>
          <w:sz w:val="28"/>
          <w:szCs w:val="28"/>
        </w:rPr>
        <w:t xml:space="preserve">ответственного за ведение ГО, ЧС </w:t>
      </w:r>
      <w:proofErr w:type="spellStart"/>
      <w:r w:rsidR="00814FDE">
        <w:rPr>
          <w:rFonts w:ascii="Times New Roman" w:hAnsi="Times New Roman"/>
          <w:sz w:val="28"/>
          <w:szCs w:val="28"/>
        </w:rPr>
        <w:t>Нуралинова</w:t>
      </w:r>
      <w:proofErr w:type="spellEnd"/>
      <w:r w:rsidR="00814FDE">
        <w:rPr>
          <w:rFonts w:ascii="Times New Roman" w:hAnsi="Times New Roman"/>
          <w:sz w:val="28"/>
          <w:szCs w:val="28"/>
        </w:rPr>
        <w:t xml:space="preserve"> М.А.</w:t>
      </w:r>
    </w:p>
    <w:p w:rsidR="00814FDE" w:rsidRPr="00CB1EEA" w:rsidRDefault="00814FDE" w:rsidP="00CB1EEA">
      <w:pPr>
        <w:pStyle w:val="a3"/>
        <w:jc w:val="both"/>
        <w:rPr>
          <w:rFonts w:ascii="Times New Roman" w:hAnsi="Times New Roman"/>
          <w:sz w:val="28"/>
          <w:szCs w:val="28"/>
        </w:rPr>
      </w:pPr>
    </w:p>
    <w:p w:rsidR="006A1EB5" w:rsidRDefault="006A1EB5" w:rsidP="00CB1EEA">
      <w:pPr>
        <w:shd w:val="clear" w:color="auto" w:fill="FFFFFF"/>
        <w:spacing w:after="0" w:line="240" w:lineRule="auto"/>
        <w:jc w:val="both"/>
        <w:rPr>
          <w:rFonts w:ascii="Times New Roman" w:hAnsi="Times New Roman"/>
          <w:sz w:val="28"/>
          <w:szCs w:val="28"/>
        </w:rPr>
      </w:pPr>
    </w:p>
    <w:p w:rsidR="006A1EB5" w:rsidRDefault="006A1EB5" w:rsidP="00CB1EEA">
      <w:pPr>
        <w:shd w:val="clear" w:color="auto" w:fill="FFFFFF"/>
        <w:spacing w:after="0" w:line="240" w:lineRule="auto"/>
        <w:jc w:val="both"/>
        <w:rPr>
          <w:rFonts w:ascii="Times New Roman" w:hAnsi="Times New Roman"/>
          <w:sz w:val="28"/>
          <w:szCs w:val="28"/>
        </w:rPr>
      </w:pPr>
    </w:p>
    <w:p w:rsidR="006A1EB5" w:rsidRDefault="006A1EB5" w:rsidP="00CB1EEA">
      <w:pPr>
        <w:shd w:val="clear" w:color="auto" w:fill="FFFFFF"/>
        <w:spacing w:after="0" w:line="240" w:lineRule="auto"/>
        <w:jc w:val="both"/>
        <w:rPr>
          <w:rFonts w:ascii="Times New Roman" w:hAnsi="Times New Roman"/>
          <w:sz w:val="28"/>
          <w:szCs w:val="28"/>
        </w:rPr>
      </w:pPr>
    </w:p>
    <w:p w:rsidR="00814FDE" w:rsidRDefault="00814FDE" w:rsidP="00CB1EEA">
      <w:pPr>
        <w:shd w:val="clear" w:color="auto" w:fill="FFFFFF"/>
        <w:spacing w:after="0" w:line="240" w:lineRule="auto"/>
        <w:jc w:val="both"/>
        <w:rPr>
          <w:rFonts w:ascii="Times New Roman" w:hAnsi="Times New Roman"/>
          <w:sz w:val="28"/>
          <w:szCs w:val="28"/>
        </w:rPr>
      </w:pPr>
    </w:p>
    <w:p w:rsidR="00814FDE" w:rsidRDefault="00814FDE" w:rsidP="00CB1EE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Глава Казахского сельского поселения __________ </w:t>
      </w:r>
      <w:proofErr w:type="spellStart"/>
      <w:r>
        <w:rPr>
          <w:rFonts w:ascii="Times New Roman" w:hAnsi="Times New Roman"/>
          <w:sz w:val="28"/>
          <w:szCs w:val="28"/>
        </w:rPr>
        <w:t>Имангажинов</w:t>
      </w:r>
      <w:proofErr w:type="spellEnd"/>
      <w:r>
        <w:rPr>
          <w:rFonts w:ascii="Times New Roman" w:hAnsi="Times New Roman"/>
          <w:sz w:val="28"/>
          <w:szCs w:val="28"/>
        </w:rPr>
        <w:t xml:space="preserve"> У.К.</w:t>
      </w:r>
    </w:p>
    <w:p w:rsidR="00814FDE" w:rsidRDefault="00814FDE" w:rsidP="00CB1EEA">
      <w:pPr>
        <w:shd w:val="clear" w:color="auto" w:fill="FFFFFF"/>
        <w:spacing w:after="0" w:line="240" w:lineRule="auto"/>
        <w:jc w:val="both"/>
        <w:rPr>
          <w:rFonts w:ascii="Times New Roman" w:hAnsi="Times New Roman"/>
          <w:sz w:val="28"/>
          <w:szCs w:val="28"/>
        </w:rPr>
      </w:pPr>
    </w:p>
    <w:p w:rsidR="00814FDE" w:rsidRDefault="00814FDE" w:rsidP="00CB1EEA">
      <w:pPr>
        <w:shd w:val="clear" w:color="auto" w:fill="FFFFFF"/>
        <w:spacing w:after="0" w:line="240" w:lineRule="auto"/>
        <w:jc w:val="both"/>
        <w:rPr>
          <w:rFonts w:ascii="Times New Roman" w:hAnsi="Times New Roman"/>
          <w:sz w:val="28"/>
          <w:szCs w:val="28"/>
        </w:rPr>
      </w:pPr>
    </w:p>
    <w:p w:rsidR="005F5F0F" w:rsidRPr="005F5F0F" w:rsidRDefault="005F5F0F" w:rsidP="0091329F">
      <w:pPr>
        <w:tabs>
          <w:tab w:val="left" w:pos="-709"/>
        </w:tabs>
        <w:spacing w:after="0" w:line="240" w:lineRule="auto"/>
        <w:jc w:val="both"/>
        <w:rPr>
          <w:sz w:val="20"/>
          <w:szCs w:val="20"/>
        </w:rPr>
      </w:pPr>
    </w:p>
    <w:p w:rsidR="00502882" w:rsidRPr="000341BC" w:rsidRDefault="0091329F" w:rsidP="000341BC">
      <w:pPr>
        <w:tabs>
          <w:tab w:val="left" w:pos="-709"/>
          <w:tab w:val="left" w:pos="7200"/>
        </w:tabs>
        <w:spacing w:after="0" w:line="240" w:lineRule="auto"/>
        <w:ind w:left="-709"/>
        <w:jc w:val="both"/>
        <w:rPr>
          <w:sz w:val="20"/>
          <w:szCs w:val="20"/>
        </w:rPr>
      </w:pPr>
      <w:r>
        <w:rPr>
          <w:sz w:val="20"/>
          <w:szCs w:val="20"/>
        </w:rPr>
        <w:lastRenderedPageBreak/>
        <w:t xml:space="preserve"> </w:t>
      </w:r>
      <w:r w:rsidR="000341BC">
        <w:rPr>
          <w:sz w:val="20"/>
          <w:szCs w:val="20"/>
        </w:rPr>
        <w:t xml:space="preserve">                                                                                                                                                                </w:t>
      </w:r>
      <w:r w:rsidR="00D21DB5" w:rsidRPr="00CB1EEA">
        <w:rPr>
          <w:rFonts w:ascii="Times New Roman" w:hAnsi="Times New Roman"/>
          <w:color w:val="333333"/>
          <w:sz w:val="28"/>
          <w:szCs w:val="28"/>
        </w:rPr>
        <w:t>Приложение №1</w:t>
      </w:r>
    </w:p>
    <w:p w:rsidR="00071869" w:rsidRPr="00CB1EEA" w:rsidRDefault="00071869" w:rsidP="00CB1EEA">
      <w:pPr>
        <w:shd w:val="clear" w:color="auto" w:fill="FFFFFF"/>
        <w:spacing w:after="0" w:line="240" w:lineRule="auto"/>
        <w:jc w:val="right"/>
        <w:rPr>
          <w:rFonts w:ascii="Times New Roman" w:hAnsi="Times New Roman"/>
          <w:color w:val="333333"/>
          <w:sz w:val="28"/>
          <w:szCs w:val="28"/>
        </w:rPr>
      </w:pPr>
      <w:r w:rsidRPr="00CB1EEA">
        <w:rPr>
          <w:rFonts w:ascii="Times New Roman" w:hAnsi="Times New Roman"/>
          <w:color w:val="333333"/>
          <w:sz w:val="28"/>
          <w:szCs w:val="28"/>
        </w:rPr>
        <w:t xml:space="preserve">к постановлению администрации МО </w:t>
      </w:r>
    </w:p>
    <w:p w:rsidR="00071869" w:rsidRPr="00CB1EEA" w:rsidRDefault="00814FDE" w:rsidP="00CB1EEA">
      <w:pPr>
        <w:shd w:val="clear" w:color="auto" w:fill="FFFFFF"/>
        <w:spacing w:after="0" w:line="240" w:lineRule="auto"/>
        <w:jc w:val="right"/>
        <w:rPr>
          <w:rFonts w:ascii="Times New Roman" w:hAnsi="Times New Roman"/>
          <w:color w:val="333333"/>
          <w:sz w:val="28"/>
          <w:szCs w:val="28"/>
        </w:rPr>
      </w:pPr>
      <w:r>
        <w:rPr>
          <w:rFonts w:ascii="Times New Roman" w:hAnsi="Times New Roman"/>
          <w:color w:val="333333"/>
          <w:sz w:val="28"/>
          <w:szCs w:val="28"/>
        </w:rPr>
        <w:t>«Казахское сельское поселение</w:t>
      </w:r>
      <w:r w:rsidR="00071869" w:rsidRPr="00CB1EEA">
        <w:rPr>
          <w:rFonts w:ascii="Times New Roman" w:hAnsi="Times New Roman"/>
          <w:color w:val="333333"/>
          <w:sz w:val="28"/>
          <w:szCs w:val="28"/>
        </w:rPr>
        <w:t>»</w:t>
      </w:r>
    </w:p>
    <w:p w:rsidR="00071869" w:rsidRPr="00CB1EEA" w:rsidRDefault="00814FDE" w:rsidP="00CB1EEA">
      <w:pPr>
        <w:shd w:val="clear" w:color="auto" w:fill="FFFFFF"/>
        <w:spacing w:after="0" w:line="240" w:lineRule="auto"/>
        <w:jc w:val="right"/>
        <w:rPr>
          <w:rFonts w:ascii="Times New Roman" w:hAnsi="Times New Roman"/>
          <w:color w:val="333333"/>
          <w:sz w:val="28"/>
          <w:szCs w:val="28"/>
        </w:rPr>
      </w:pPr>
      <w:r>
        <w:rPr>
          <w:rFonts w:ascii="Times New Roman" w:hAnsi="Times New Roman"/>
          <w:color w:val="333333"/>
          <w:sz w:val="28"/>
          <w:szCs w:val="28"/>
        </w:rPr>
        <w:t>от «11</w:t>
      </w:r>
      <w:r w:rsidR="000A47AC">
        <w:rPr>
          <w:rFonts w:ascii="Times New Roman" w:hAnsi="Times New Roman"/>
          <w:color w:val="333333"/>
          <w:sz w:val="28"/>
          <w:szCs w:val="28"/>
        </w:rPr>
        <w:t xml:space="preserve"> »</w:t>
      </w:r>
      <w:r>
        <w:rPr>
          <w:rFonts w:ascii="Times New Roman" w:hAnsi="Times New Roman"/>
          <w:color w:val="333333"/>
          <w:sz w:val="28"/>
          <w:szCs w:val="28"/>
        </w:rPr>
        <w:t xml:space="preserve"> мая</w:t>
      </w:r>
      <w:r w:rsidR="000A47AC">
        <w:rPr>
          <w:rFonts w:ascii="Times New Roman" w:hAnsi="Times New Roman"/>
          <w:color w:val="333333"/>
          <w:sz w:val="28"/>
          <w:szCs w:val="28"/>
        </w:rPr>
        <w:t xml:space="preserve">   2022</w:t>
      </w:r>
      <w:r w:rsidR="00071869" w:rsidRPr="00CB1EEA">
        <w:rPr>
          <w:rFonts w:ascii="Times New Roman" w:hAnsi="Times New Roman"/>
          <w:color w:val="333333"/>
          <w:sz w:val="28"/>
          <w:szCs w:val="28"/>
        </w:rPr>
        <w:t xml:space="preserve"> г №</w:t>
      </w:r>
      <w:r>
        <w:rPr>
          <w:rFonts w:ascii="Times New Roman" w:hAnsi="Times New Roman"/>
          <w:color w:val="333333"/>
          <w:sz w:val="28"/>
          <w:szCs w:val="28"/>
        </w:rPr>
        <w:t xml:space="preserve"> 25</w:t>
      </w:r>
    </w:p>
    <w:p w:rsidR="00502882" w:rsidRPr="00CB1EEA" w:rsidRDefault="00501E2D"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p>
    <w:p w:rsidR="00502882" w:rsidRPr="00BD2C3E" w:rsidRDefault="00502882" w:rsidP="00BD2C3E">
      <w:pPr>
        <w:shd w:val="clear" w:color="auto" w:fill="FFFFFF"/>
        <w:spacing w:after="147" w:line="240" w:lineRule="auto"/>
        <w:jc w:val="center"/>
        <w:rPr>
          <w:rFonts w:ascii="Times New Roman" w:hAnsi="Times New Roman"/>
          <w:color w:val="333333"/>
          <w:sz w:val="24"/>
          <w:szCs w:val="24"/>
        </w:rPr>
      </w:pPr>
      <w:r w:rsidRPr="00BD2C3E">
        <w:rPr>
          <w:rFonts w:ascii="Times New Roman" w:hAnsi="Times New Roman"/>
          <w:b/>
          <w:bCs/>
          <w:color w:val="333333"/>
          <w:sz w:val="24"/>
          <w:szCs w:val="24"/>
        </w:rPr>
        <w:t>ПОЛОЖЕНИЕ О СИСТЕМАХ ОПОВЕЩЕНИЯ НАСЕЛЕНИЯ</w:t>
      </w:r>
      <w:r w:rsidR="00D25DC7" w:rsidRPr="00BD2C3E">
        <w:rPr>
          <w:rFonts w:ascii="Times New Roman" w:hAnsi="Times New Roman"/>
          <w:b/>
          <w:bCs/>
          <w:color w:val="333333"/>
          <w:sz w:val="24"/>
          <w:szCs w:val="24"/>
        </w:rPr>
        <w:t xml:space="preserve"> НА ТЕРРИТОРИИ МУНИЦИПАЛЬНОГО</w:t>
      </w:r>
      <w:r w:rsidR="00814FDE">
        <w:rPr>
          <w:rFonts w:ascii="Times New Roman" w:hAnsi="Times New Roman"/>
          <w:b/>
          <w:bCs/>
          <w:color w:val="333333"/>
          <w:sz w:val="24"/>
          <w:szCs w:val="24"/>
        </w:rPr>
        <w:t xml:space="preserve"> ОБРАЗОВАНИЯ «КАЗАХСКОЕ СЕЛЬСКОЕ ПОСЕЛЕНИЕ</w:t>
      </w:r>
      <w:r w:rsidR="00D25DC7" w:rsidRPr="00BD2C3E">
        <w:rPr>
          <w:rFonts w:ascii="Times New Roman" w:hAnsi="Times New Roman"/>
          <w:b/>
          <w:bCs/>
          <w:color w:val="333333"/>
          <w:sz w:val="24"/>
          <w:szCs w:val="24"/>
        </w:rPr>
        <w:t>»</w:t>
      </w:r>
    </w:p>
    <w:p w:rsidR="00502882" w:rsidRPr="00CB1EEA" w:rsidRDefault="00BD2C3E" w:rsidP="00CB1EEA">
      <w:pPr>
        <w:shd w:val="clear" w:color="auto" w:fill="FFFFFF"/>
        <w:spacing w:after="147" w:line="240" w:lineRule="auto"/>
        <w:jc w:val="both"/>
        <w:rPr>
          <w:rFonts w:ascii="Times New Roman" w:hAnsi="Times New Roman"/>
          <w:color w:val="333333"/>
          <w:sz w:val="28"/>
          <w:szCs w:val="28"/>
        </w:rPr>
      </w:pPr>
      <w:r>
        <w:rPr>
          <w:rFonts w:ascii="Times New Roman" w:hAnsi="Times New Roman"/>
          <w:b/>
          <w:bCs/>
          <w:color w:val="333333"/>
          <w:sz w:val="28"/>
          <w:szCs w:val="28"/>
        </w:rPr>
        <w:t xml:space="preserve">                                            </w:t>
      </w:r>
      <w:r w:rsidR="00502882" w:rsidRPr="00CB1EEA">
        <w:rPr>
          <w:rFonts w:ascii="Times New Roman" w:hAnsi="Times New Roman"/>
          <w:b/>
          <w:bCs/>
          <w:color w:val="333333"/>
          <w:sz w:val="28"/>
          <w:szCs w:val="28"/>
        </w:rPr>
        <w:t>I. Общие положения</w:t>
      </w:r>
    </w:p>
    <w:p w:rsidR="00502882" w:rsidRPr="00BD2C3E" w:rsidRDefault="00502882" w:rsidP="00BD2C3E">
      <w:pPr>
        <w:pStyle w:val="a3"/>
        <w:jc w:val="both"/>
        <w:rPr>
          <w:rFonts w:ascii="Times New Roman" w:hAnsi="Times New Roman"/>
          <w:sz w:val="28"/>
          <w:szCs w:val="28"/>
          <w:shd w:val="clear" w:color="auto" w:fill="FFFFFF"/>
        </w:rPr>
      </w:pPr>
      <w:r w:rsidRPr="00CB1EEA">
        <w:rPr>
          <w:rFonts w:ascii="Times New Roman" w:hAnsi="Times New Roman"/>
          <w:color w:val="333333"/>
          <w:sz w:val="28"/>
          <w:szCs w:val="28"/>
        </w:rPr>
        <w:t xml:space="preserve">1. </w:t>
      </w:r>
      <w:proofErr w:type="gramStart"/>
      <w:r w:rsidRPr="00CB1EEA">
        <w:rPr>
          <w:rFonts w:ascii="Times New Roman" w:hAnsi="Times New Roman"/>
          <w:color w:val="333333"/>
          <w:sz w:val="28"/>
          <w:szCs w:val="28"/>
        </w:rPr>
        <w:t xml:space="preserve">Положение о системах оповещения населения (далее - Положение) разработано в соответствии </w:t>
      </w:r>
      <w:r w:rsidR="00BD2C3E">
        <w:rPr>
          <w:rFonts w:ascii="Times New Roman" w:hAnsi="Times New Roman"/>
          <w:sz w:val="28"/>
          <w:szCs w:val="28"/>
          <w:shd w:val="clear" w:color="auto" w:fill="FFFFFF"/>
        </w:rPr>
        <w:t xml:space="preserve">Федерального закона от 12 февраля 1998 г. № 28 – ФЗ «О гражданской обороне» и </w:t>
      </w:r>
      <w:r w:rsidR="00BD2C3E" w:rsidRPr="00CB1EEA">
        <w:rPr>
          <w:rFonts w:ascii="Times New Roman" w:hAnsi="Times New Roman"/>
          <w:sz w:val="28"/>
          <w:szCs w:val="28"/>
          <w:shd w:val="clear" w:color="auto" w:fill="FFFFFF"/>
        </w:rPr>
        <w:t xml:space="preserve">с приказами МЧС России и Министерство цифрового развития </w:t>
      </w:r>
      <w:r w:rsidR="0091329F" w:rsidRPr="00CB1EEA">
        <w:rPr>
          <w:rFonts w:ascii="Times New Roman" w:hAnsi="Times New Roman"/>
          <w:sz w:val="28"/>
          <w:szCs w:val="28"/>
          <w:shd w:val="clear" w:color="auto" w:fill="FFFFFF"/>
        </w:rPr>
        <w:t xml:space="preserve">от 31.07.2020г </w:t>
      </w:r>
      <w:r w:rsidR="0091329F">
        <w:rPr>
          <w:rFonts w:ascii="Times New Roman" w:hAnsi="Times New Roman"/>
          <w:sz w:val="28"/>
          <w:szCs w:val="28"/>
          <w:shd w:val="clear" w:color="auto" w:fill="FFFFFF"/>
        </w:rPr>
        <w:t xml:space="preserve">№ 578/365 </w:t>
      </w:r>
      <w:r w:rsidR="00BD2C3E" w:rsidRPr="00CB1EEA">
        <w:rPr>
          <w:rFonts w:ascii="Times New Roman" w:hAnsi="Times New Roman"/>
          <w:sz w:val="28"/>
          <w:szCs w:val="28"/>
          <w:shd w:val="clear" w:color="auto" w:fill="FFFFFF"/>
        </w:rPr>
        <w:t>«Об утверждении Положения о</w:t>
      </w:r>
      <w:r w:rsidR="0091329F">
        <w:rPr>
          <w:rFonts w:ascii="Times New Roman" w:hAnsi="Times New Roman"/>
          <w:sz w:val="28"/>
          <w:szCs w:val="28"/>
          <w:shd w:val="clear" w:color="auto" w:fill="FFFFFF"/>
        </w:rPr>
        <w:t xml:space="preserve"> системах оповещения населения»</w:t>
      </w:r>
      <w:r w:rsidR="00BD2C3E" w:rsidRPr="00CB1EEA">
        <w:rPr>
          <w:rFonts w:ascii="Times New Roman" w:hAnsi="Times New Roman"/>
          <w:sz w:val="28"/>
          <w:szCs w:val="28"/>
          <w:shd w:val="clear" w:color="auto" w:fill="FFFFFF"/>
        </w:rPr>
        <w:t>,</w:t>
      </w:r>
      <w:r w:rsidR="0091329F">
        <w:rPr>
          <w:rFonts w:ascii="Times New Roman" w:hAnsi="Times New Roman"/>
          <w:sz w:val="28"/>
          <w:szCs w:val="28"/>
          <w:shd w:val="clear" w:color="auto" w:fill="FFFFFF"/>
        </w:rPr>
        <w:t xml:space="preserve"> </w:t>
      </w:r>
      <w:r w:rsidR="0091329F" w:rsidRPr="00CB1EEA">
        <w:rPr>
          <w:rFonts w:ascii="Times New Roman" w:hAnsi="Times New Roman"/>
          <w:sz w:val="28"/>
          <w:szCs w:val="28"/>
          <w:shd w:val="clear" w:color="auto" w:fill="FFFFFF"/>
        </w:rPr>
        <w:t>от 31.07.2020г</w:t>
      </w:r>
      <w:r w:rsidR="0091329F">
        <w:rPr>
          <w:rFonts w:ascii="Times New Roman" w:hAnsi="Times New Roman"/>
          <w:sz w:val="28"/>
          <w:szCs w:val="28"/>
          <w:shd w:val="clear" w:color="auto" w:fill="FFFFFF"/>
        </w:rPr>
        <w:t>., №579/366</w:t>
      </w:r>
      <w:r w:rsidR="00BD2C3E" w:rsidRPr="00CB1EEA">
        <w:rPr>
          <w:rFonts w:ascii="Times New Roman" w:hAnsi="Times New Roman"/>
          <w:sz w:val="28"/>
          <w:szCs w:val="28"/>
          <w:shd w:val="clear" w:color="auto" w:fill="FFFFFF"/>
        </w:rPr>
        <w:t xml:space="preserve"> «Об утверждении Положения по организации эксплуатационно-технического обслуживания систем оповещения населения</w:t>
      </w:r>
      <w:r w:rsidR="0091329F">
        <w:rPr>
          <w:rFonts w:ascii="Times New Roman" w:hAnsi="Times New Roman"/>
          <w:sz w:val="28"/>
          <w:szCs w:val="28"/>
          <w:shd w:val="clear" w:color="auto" w:fill="FFFFFF"/>
        </w:rPr>
        <w:t>»</w:t>
      </w:r>
      <w:r w:rsidR="00BD2C3E" w:rsidRPr="00CB1EEA">
        <w:rPr>
          <w:rFonts w:ascii="Times New Roman" w:hAnsi="Times New Roman"/>
          <w:sz w:val="28"/>
          <w:szCs w:val="28"/>
          <w:shd w:val="clear" w:color="auto" w:fill="FFFFFF"/>
        </w:rPr>
        <w:t xml:space="preserve"> </w:t>
      </w:r>
      <w:r w:rsidRPr="00CB1EEA">
        <w:rPr>
          <w:rFonts w:ascii="Times New Roman" w:hAnsi="Times New Roman"/>
          <w:color w:val="333333"/>
          <w:sz w:val="28"/>
          <w:szCs w:val="28"/>
        </w:rPr>
        <w:t>для координации</w:t>
      </w:r>
      <w:proofErr w:type="gramEnd"/>
      <w:r w:rsidRPr="00CB1EEA">
        <w:rPr>
          <w:rFonts w:ascii="Times New Roman" w:hAnsi="Times New Roman"/>
          <w:color w:val="333333"/>
          <w:sz w:val="28"/>
          <w:szCs w:val="28"/>
        </w:rPr>
        <w:t xml:space="preserve">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502882" w:rsidRPr="00CB1EEA" w:rsidRDefault="00501E2D"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 xml:space="preserve">2. Положение определяет назначение, задачи и требования к системам оповещения населения, порядок их </w:t>
      </w:r>
      <w:proofErr w:type="spellStart"/>
      <w:r w:rsidR="00502882" w:rsidRPr="00CB1EEA">
        <w:rPr>
          <w:rFonts w:ascii="Times New Roman" w:hAnsi="Times New Roman"/>
          <w:color w:val="333333"/>
          <w:sz w:val="28"/>
          <w:szCs w:val="28"/>
        </w:rPr>
        <w:t>задействования</w:t>
      </w:r>
      <w:proofErr w:type="spellEnd"/>
      <w:r w:rsidR="00502882" w:rsidRPr="00CB1EEA">
        <w:rPr>
          <w:rFonts w:ascii="Times New Roman" w:hAnsi="Times New Roman"/>
          <w:color w:val="333333"/>
          <w:sz w:val="28"/>
          <w:szCs w:val="28"/>
        </w:rPr>
        <w:t xml:space="preserve"> и поддержания в состоянии постоянной готовности.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&lt;19&gt;.</w:t>
      </w:r>
    </w:p>
    <w:p w:rsidR="00502882" w:rsidRPr="00CB1EEA" w:rsidRDefault="00501E2D"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4. </w:t>
      </w:r>
      <w:proofErr w:type="gramStart"/>
      <w:r w:rsidRPr="00CB1EEA">
        <w:rPr>
          <w:rFonts w:ascii="Times New Roman" w:hAnsi="Times New Roman"/>
          <w:color w:val="333333"/>
          <w:sz w:val="28"/>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CB1EEA">
        <w:rPr>
          <w:rFonts w:ascii="Times New Roman" w:hAnsi="Times New Roman"/>
          <w:color w:val="333333"/>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1E2D" w:rsidRPr="00CB1EEA">
        <w:rPr>
          <w:rFonts w:ascii="Times New Roman" w:hAnsi="Times New Roman"/>
          <w:color w:val="333333"/>
          <w:sz w:val="28"/>
          <w:szCs w:val="28"/>
        </w:rPr>
        <w:t xml:space="preserve"> </w:t>
      </w:r>
      <w:r w:rsidRPr="00CB1EEA">
        <w:rPr>
          <w:rFonts w:ascii="Times New Roman" w:hAnsi="Times New Roman"/>
          <w:color w:val="333333"/>
          <w:sz w:val="28"/>
          <w:szCs w:val="28"/>
        </w:rPr>
        <w:t>5</w:t>
      </w:r>
      <w:r w:rsidR="00502882" w:rsidRPr="00CB1EEA">
        <w:rPr>
          <w:rFonts w:ascii="Times New Roman" w:hAnsi="Times New Roman"/>
          <w:color w:val="333333"/>
          <w:sz w:val="28"/>
          <w:szCs w:val="28"/>
        </w:rPr>
        <w:t>. Системы оповещения населения создаются на следующих уровнях функционирования РСЧС:</w:t>
      </w:r>
    </w:p>
    <w:p w:rsidR="00501E2D" w:rsidRPr="00CB1EEA" w:rsidRDefault="00501E2D"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Муниципальные системы оповещения создают органы местного самоуправления.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Организации оповещают работников организаций об угрозе возникновения или о возникновении чрезвычайных ситуаций</w:t>
      </w:r>
      <w:r w:rsidR="00501E2D" w:rsidRPr="00CB1EEA">
        <w:rPr>
          <w:rFonts w:ascii="Times New Roman" w:hAnsi="Times New Roman"/>
          <w:color w:val="333333"/>
          <w:sz w:val="28"/>
          <w:szCs w:val="28"/>
        </w:rPr>
        <w:t>,</w:t>
      </w:r>
      <w:r w:rsidRPr="00CB1EEA">
        <w:rPr>
          <w:rFonts w:ascii="Times New Roman" w:hAnsi="Times New Roman"/>
          <w:color w:val="333333"/>
          <w:sz w:val="28"/>
          <w:szCs w:val="28"/>
        </w:rPr>
        <w:t xml:space="preserve"> </w:t>
      </w:r>
      <w:r w:rsidR="00501E2D" w:rsidRPr="00CB1EEA">
        <w:rPr>
          <w:rFonts w:ascii="Times New Roman" w:hAnsi="Times New Roman"/>
          <w:color w:val="333333"/>
          <w:sz w:val="28"/>
          <w:szCs w:val="28"/>
        </w:rPr>
        <w:t xml:space="preserve"> </w:t>
      </w:r>
      <w:r w:rsidRPr="00CB1EEA">
        <w:rPr>
          <w:rFonts w:ascii="Times New Roman" w:hAnsi="Times New Roman"/>
          <w:color w:val="333333"/>
          <w:sz w:val="28"/>
          <w:szCs w:val="28"/>
        </w:rPr>
        <w:t xml:space="preserve"> а также иных граждан, находящихся на территории организации </w:t>
      </w:r>
      <w:r w:rsidR="00501E2D" w:rsidRPr="00CB1EEA">
        <w:rPr>
          <w:rFonts w:ascii="Times New Roman" w:hAnsi="Times New Roman"/>
          <w:color w:val="333333"/>
          <w:sz w:val="28"/>
          <w:szCs w:val="28"/>
        </w:rPr>
        <w:t xml:space="preserve"> </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Границами зон действия </w:t>
      </w:r>
      <w:r w:rsidR="00501E2D" w:rsidRPr="00CB1EEA">
        <w:rPr>
          <w:rFonts w:ascii="Times New Roman" w:hAnsi="Times New Roman"/>
          <w:color w:val="333333"/>
          <w:sz w:val="28"/>
          <w:szCs w:val="28"/>
        </w:rPr>
        <w:t xml:space="preserve"> </w:t>
      </w:r>
      <w:r w:rsidRPr="00CB1EEA">
        <w:rPr>
          <w:rFonts w:ascii="Times New Roman" w:hAnsi="Times New Roman"/>
          <w:color w:val="333333"/>
          <w:sz w:val="28"/>
          <w:szCs w:val="28"/>
        </w:rPr>
        <w:t xml:space="preserve">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proofErr w:type="gramStart"/>
      <w:r w:rsidRPr="00CB1EEA">
        <w:rPr>
          <w:rFonts w:ascii="Times New Roman" w:hAnsi="Times New Roman"/>
          <w:color w:val="333333"/>
          <w:sz w:val="28"/>
          <w:szCs w:val="28"/>
        </w:rPr>
        <w:t>радиационно</w:t>
      </w:r>
      <w:proofErr w:type="spellEnd"/>
      <w:r w:rsidR="000A5F9A">
        <w:rPr>
          <w:rFonts w:ascii="Times New Roman" w:hAnsi="Times New Roman"/>
          <w:color w:val="333333"/>
          <w:sz w:val="28"/>
          <w:szCs w:val="28"/>
        </w:rPr>
        <w:t xml:space="preserve"> -</w:t>
      </w:r>
      <w:r w:rsidRPr="00CB1EEA">
        <w:rPr>
          <w:rFonts w:ascii="Times New Roman" w:hAnsi="Times New Roman"/>
          <w:color w:val="333333"/>
          <w:sz w:val="28"/>
          <w:szCs w:val="28"/>
        </w:rPr>
        <w:t xml:space="preserve"> опасных</w:t>
      </w:r>
      <w:proofErr w:type="gramEnd"/>
      <w:r w:rsidRPr="00CB1EEA">
        <w:rPr>
          <w:rFonts w:ascii="Times New Roman" w:hAnsi="Times New Roman"/>
          <w:color w:val="333333"/>
          <w:sz w:val="28"/>
          <w:szCs w:val="28"/>
        </w:rPr>
        <w:t xml:space="preserve"> и </w:t>
      </w:r>
      <w:proofErr w:type="spellStart"/>
      <w:r w:rsidRPr="00CB1EEA">
        <w:rPr>
          <w:rFonts w:ascii="Times New Roman" w:hAnsi="Times New Roman"/>
          <w:color w:val="333333"/>
          <w:sz w:val="28"/>
          <w:szCs w:val="28"/>
        </w:rPr>
        <w:t>ядерно</w:t>
      </w:r>
      <w:proofErr w:type="spellEnd"/>
      <w:r w:rsidR="000A5F9A">
        <w:rPr>
          <w:rFonts w:ascii="Times New Roman" w:hAnsi="Times New Roman"/>
          <w:color w:val="333333"/>
          <w:sz w:val="28"/>
          <w:szCs w:val="28"/>
        </w:rPr>
        <w:t xml:space="preserve"> -</w:t>
      </w:r>
      <w:r w:rsidRPr="00CB1EEA">
        <w:rPr>
          <w:rFonts w:ascii="Times New Roman" w:hAnsi="Times New Roman"/>
          <w:color w:val="333333"/>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6</w:t>
      </w:r>
      <w:r w:rsidR="00502882" w:rsidRPr="00CB1EEA">
        <w:rPr>
          <w:rFonts w:ascii="Times New Roman" w:hAnsi="Times New Roman"/>
          <w:color w:val="333333"/>
          <w:sz w:val="28"/>
          <w:szCs w:val="28"/>
        </w:rPr>
        <w:t xml:space="preserve">. КСЭОН создается на  муниципальном </w:t>
      </w:r>
      <w:r w:rsidR="00501E2D" w:rsidRPr="00CB1EEA">
        <w:rPr>
          <w:rFonts w:ascii="Times New Roman" w:hAnsi="Times New Roman"/>
          <w:color w:val="333333"/>
          <w:sz w:val="28"/>
          <w:szCs w:val="28"/>
        </w:rPr>
        <w:t xml:space="preserve">  уровне</w:t>
      </w:r>
      <w:r w:rsidR="00502882"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Границами зон действия (создания) КСЭОН являются границы зон экстренного оповещения населения.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7</w:t>
      </w:r>
      <w:r w:rsidR="00502882" w:rsidRPr="00CB1EEA">
        <w:rPr>
          <w:rFonts w:ascii="Times New Roman" w:hAnsi="Times New Roman"/>
          <w:color w:val="333333"/>
          <w:sz w:val="28"/>
          <w:szCs w:val="28"/>
        </w:rPr>
        <w:t>. Создание и поддержание в состоянии постоянной готовности систем оповещения населения является составно</w:t>
      </w:r>
      <w:r w:rsidR="00D21DB5" w:rsidRPr="00CB1EEA">
        <w:rPr>
          <w:rFonts w:ascii="Times New Roman" w:hAnsi="Times New Roman"/>
          <w:color w:val="333333"/>
          <w:sz w:val="28"/>
          <w:szCs w:val="28"/>
        </w:rPr>
        <w:t>й частью комплекса мероприятий,</w:t>
      </w:r>
      <w:r w:rsidR="00502882" w:rsidRPr="00CB1EEA">
        <w:rPr>
          <w:rFonts w:ascii="Times New Roman" w:hAnsi="Times New Roman"/>
          <w:color w:val="333333"/>
          <w:sz w:val="28"/>
          <w:szCs w:val="28"/>
        </w:rPr>
        <w:t xml:space="preserve">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502882" w:rsidRPr="00CB1EEA" w:rsidRDefault="00501E2D"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p>
    <w:p w:rsidR="00FC5102" w:rsidRDefault="00FC5102" w:rsidP="00CB1EEA">
      <w:pPr>
        <w:shd w:val="clear" w:color="auto" w:fill="FFFFFF"/>
        <w:spacing w:after="0" w:line="240" w:lineRule="auto"/>
        <w:jc w:val="both"/>
        <w:rPr>
          <w:rFonts w:ascii="Times New Roman" w:hAnsi="Times New Roman"/>
          <w:b/>
          <w:bCs/>
          <w:color w:val="333333"/>
          <w:sz w:val="28"/>
          <w:szCs w:val="28"/>
        </w:rPr>
      </w:pPr>
    </w:p>
    <w:p w:rsidR="00FC5102" w:rsidRDefault="00FC5102" w:rsidP="00CB1EEA">
      <w:pPr>
        <w:shd w:val="clear" w:color="auto" w:fill="FFFFFF"/>
        <w:spacing w:after="0" w:line="240" w:lineRule="auto"/>
        <w:jc w:val="both"/>
        <w:rPr>
          <w:rFonts w:ascii="Times New Roman" w:hAnsi="Times New Roman"/>
          <w:b/>
          <w:bCs/>
          <w:color w:val="333333"/>
          <w:sz w:val="28"/>
          <w:szCs w:val="28"/>
        </w:rPr>
      </w:pPr>
    </w:p>
    <w:p w:rsidR="000C17E5" w:rsidRDefault="00FC5102" w:rsidP="00CB1EEA">
      <w:pPr>
        <w:shd w:val="clear" w:color="auto" w:fill="FFFFFF"/>
        <w:spacing w:after="0" w:line="240" w:lineRule="auto"/>
        <w:jc w:val="both"/>
        <w:rPr>
          <w:rFonts w:ascii="Times New Roman" w:hAnsi="Times New Roman"/>
          <w:b/>
          <w:bCs/>
          <w:color w:val="333333"/>
          <w:sz w:val="28"/>
          <w:szCs w:val="28"/>
        </w:rPr>
      </w:pPr>
      <w:r>
        <w:rPr>
          <w:rFonts w:ascii="Times New Roman" w:hAnsi="Times New Roman"/>
          <w:b/>
          <w:bCs/>
          <w:color w:val="333333"/>
          <w:sz w:val="28"/>
          <w:szCs w:val="28"/>
        </w:rPr>
        <w:t xml:space="preserve">        </w:t>
      </w:r>
    </w:p>
    <w:p w:rsidR="000C17E5" w:rsidRDefault="000C17E5" w:rsidP="00CB1EEA">
      <w:pPr>
        <w:shd w:val="clear" w:color="auto" w:fill="FFFFFF"/>
        <w:spacing w:after="0" w:line="240" w:lineRule="auto"/>
        <w:jc w:val="both"/>
        <w:rPr>
          <w:rFonts w:ascii="Times New Roman" w:hAnsi="Times New Roman"/>
          <w:b/>
          <w:bCs/>
          <w:color w:val="333333"/>
          <w:sz w:val="28"/>
          <w:szCs w:val="28"/>
        </w:rPr>
      </w:pPr>
    </w:p>
    <w:p w:rsidR="00502882" w:rsidRPr="00CB1EEA" w:rsidRDefault="000C17E5" w:rsidP="00CB1EEA">
      <w:pPr>
        <w:shd w:val="clear" w:color="auto" w:fill="FFFFFF"/>
        <w:spacing w:after="0" w:line="240" w:lineRule="auto"/>
        <w:jc w:val="both"/>
        <w:rPr>
          <w:rFonts w:ascii="Times New Roman" w:hAnsi="Times New Roman"/>
          <w:color w:val="333333"/>
          <w:sz w:val="28"/>
          <w:szCs w:val="28"/>
        </w:rPr>
      </w:pPr>
      <w:r>
        <w:rPr>
          <w:rFonts w:ascii="Times New Roman" w:hAnsi="Times New Roman"/>
          <w:b/>
          <w:bCs/>
          <w:color w:val="333333"/>
          <w:sz w:val="28"/>
          <w:szCs w:val="28"/>
        </w:rPr>
        <w:t xml:space="preserve">    </w:t>
      </w:r>
      <w:r w:rsidR="00502882" w:rsidRPr="00CB1EEA">
        <w:rPr>
          <w:rFonts w:ascii="Times New Roman" w:hAnsi="Times New Roman"/>
          <w:b/>
          <w:bCs/>
          <w:color w:val="333333"/>
          <w:sz w:val="28"/>
          <w:szCs w:val="28"/>
        </w:rPr>
        <w:t>II. Назначение и основные задачи систем оповещения населения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8</w:t>
      </w:r>
      <w:r w:rsidR="00502882" w:rsidRPr="00CB1EEA">
        <w:rPr>
          <w:rFonts w:ascii="Times New Roman" w:hAnsi="Times New Roman"/>
          <w:color w:val="333333"/>
          <w:sz w:val="28"/>
          <w:szCs w:val="28"/>
        </w:rPr>
        <w:t>.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502882" w:rsidRPr="00CB1EEA" w:rsidRDefault="00501E2D"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B32FF7" w:rsidRPr="00CB1EEA">
        <w:rPr>
          <w:rFonts w:ascii="Times New Roman" w:hAnsi="Times New Roman"/>
          <w:color w:val="333333"/>
          <w:sz w:val="28"/>
          <w:szCs w:val="28"/>
        </w:rPr>
        <w:t>9</w:t>
      </w:r>
      <w:r w:rsidR="00502882" w:rsidRPr="00CB1EEA">
        <w:rPr>
          <w:rFonts w:ascii="Times New Roman" w:hAnsi="Times New Roman"/>
          <w:color w:val="333333"/>
          <w:sz w:val="28"/>
          <w:szCs w:val="28"/>
        </w:rPr>
        <w:t xml:space="preserve">. Основной задачей муниципальной системы оповещения является обеспечение доведения сигналов оповещения и экстренной информации </w:t>
      </w:r>
      <w:proofErr w:type="gramStart"/>
      <w:r w:rsidR="00502882" w:rsidRPr="00CB1EEA">
        <w:rPr>
          <w:rFonts w:ascii="Times New Roman" w:hAnsi="Times New Roman"/>
          <w:color w:val="333333"/>
          <w:sz w:val="28"/>
          <w:szCs w:val="28"/>
        </w:rPr>
        <w:t>до</w:t>
      </w:r>
      <w:proofErr w:type="gramEnd"/>
      <w:r w:rsidR="00502882"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руководящего состава ГО и звена территориальной подсистемы РСЧС муниципального образования;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сил ГО и РСЧС муниципального образования;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людей, находящихся на территории соответствующего муниципального образования.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10</w:t>
      </w:r>
      <w:r w:rsidR="00502882" w:rsidRPr="00CB1EEA">
        <w:rPr>
          <w:rFonts w:ascii="Times New Roman" w:hAnsi="Times New Roman"/>
          <w:color w:val="333333"/>
          <w:sz w:val="28"/>
          <w:szCs w:val="28"/>
        </w:rPr>
        <w:t xml:space="preserve">. Основной задачей локальной системы оповещения является обеспечение доведения сигналов оповещения и экстренной информации </w:t>
      </w:r>
      <w:proofErr w:type="gramStart"/>
      <w:r w:rsidR="00502882" w:rsidRPr="00CB1EEA">
        <w:rPr>
          <w:rFonts w:ascii="Times New Roman" w:hAnsi="Times New Roman"/>
          <w:color w:val="333333"/>
          <w:sz w:val="28"/>
          <w:szCs w:val="28"/>
        </w:rPr>
        <w:t>до</w:t>
      </w:r>
      <w:proofErr w:type="gramEnd"/>
      <w:r w:rsidR="00502882"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объектовых аварийно-спасательных формирований, в том числе специализированных;</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единых дежурно-диспетчерских служб муниципальных образований, попадающих в границы зоны действия локальной системы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руководителей и дежурных служб организаций, расположенных в границах зоны действия локальной системы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людей, находящихся в границах зоны действия локальной системы оповещения.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11</w:t>
      </w:r>
      <w:r w:rsidR="00502882" w:rsidRPr="00CB1EEA">
        <w:rPr>
          <w:rFonts w:ascii="Times New Roman" w:hAnsi="Times New Roman"/>
          <w:color w:val="333333"/>
          <w:sz w:val="28"/>
          <w:szCs w:val="28"/>
        </w:rPr>
        <w:t>.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b/>
          <w:bCs/>
          <w:color w:val="333333"/>
          <w:sz w:val="28"/>
          <w:szCs w:val="28"/>
        </w:rPr>
        <w:t xml:space="preserve">III. Порядок </w:t>
      </w:r>
      <w:proofErr w:type="spellStart"/>
      <w:r w:rsidRPr="00CB1EEA">
        <w:rPr>
          <w:rFonts w:ascii="Times New Roman" w:hAnsi="Times New Roman"/>
          <w:b/>
          <w:bCs/>
          <w:color w:val="333333"/>
          <w:sz w:val="28"/>
          <w:szCs w:val="28"/>
        </w:rPr>
        <w:t>задействования</w:t>
      </w:r>
      <w:proofErr w:type="spellEnd"/>
      <w:r w:rsidRPr="00CB1EEA">
        <w:rPr>
          <w:rFonts w:ascii="Times New Roman" w:hAnsi="Times New Roman"/>
          <w:b/>
          <w:bCs/>
          <w:color w:val="333333"/>
          <w:sz w:val="28"/>
          <w:szCs w:val="28"/>
        </w:rPr>
        <w:t xml:space="preserve"> систем оповещения населения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12</w:t>
      </w:r>
      <w:r w:rsidR="00502882" w:rsidRPr="00CB1EEA">
        <w:rPr>
          <w:rFonts w:ascii="Times New Roman" w:hAnsi="Times New Roman"/>
          <w:color w:val="333333"/>
          <w:sz w:val="28"/>
          <w:szCs w:val="28"/>
        </w:rPr>
        <w:t xml:space="preserve">. </w:t>
      </w:r>
      <w:proofErr w:type="spellStart"/>
      <w:r w:rsidR="00502882" w:rsidRPr="00CB1EEA">
        <w:rPr>
          <w:rFonts w:ascii="Times New Roman" w:hAnsi="Times New Roman"/>
          <w:color w:val="333333"/>
          <w:sz w:val="28"/>
          <w:szCs w:val="28"/>
        </w:rPr>
        <w:t>Задействование</w:t>
      </w:r>
      <w:proofErr w:type="spellEnd"/>
      <w:r w:rsidR="00502882" w:rsidRPr="00CB1EEA">
        <w:rPr>
          <w:rFonts w:ascii="Times New Roman" w:hAnsi="Times New Roman"/>
          <w:color w:val="333333"/>
          <w:sz w:val="28"/>
          <w:szCs w:val="28"/>
        </w:rPr>
        <w:t xml:space="preserve">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Положения </w:t>
      </w:r>
      <w:r w:rsidR="00501E2D" w:rsidRPr="00CB1EEA">
        <w:rPr>
          <w:rFonts w:ascii="Times New Roman" w:hAnsi="Times New Roman"/>
          <w:color w:val="333333"/>
          <w:sz w:val="28"/>
          <w:szCs w:val="28"/>
        </w:rPr>
        <w:t xml:space="preserve"> </w:t>
      </w:r>
      <w:r w:rsidR="00F06242" w:rsidRPr="00CB1EEA">
        <w:rPr>
          <w:rFonts w:ascii="Times New Roman" w:hAnsi="Times New Roman"/>
          <w:color w:val="333333"/>
          <w:sz w:val="28"/>
          <w:szCs w:val="28"/>
        </w:rPr>
        <w:t xml:space="preserve">о </w:t>
      </w:r>
      <w:r w:rsidRPr="00CB1EEA">
        <w:rPr>
          <w:rFonts w:ascii="Times New Roman" w:hAnsi="Times New Roman"/>
          <w:color w:val="333333"/>
          <w:sz w:val="28"/>
          <w:szCs w:val="28"/>
        </w:rPr>
        <w:t xml:space="preserve"> муниципальных системах оповещения разрабатываются в соответствии с настоящим Положением.</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13</w:t>
      </w:r>
      <w:r w:rsidR="00502882" w:rsidRPr="00CB1EEA">
        <w:rPr>
          <w:rFonts w:ascii="Times New Roman" w:hAnsi="Times New Roman"/>
          <w:color w:val="333333"/>
          <w:sz w:val="28"/>
          <w:szCs w:val="28"/>
        </w:rPr>
        <w:t xml:space="preserve">. </w:t>
      </w:r>
      <w:proofErr w:type="gramStart"/>
      <w:r w:rsidR="00502882" w:rsidRPr="00CB1EEA">
        <w:rPr>
          <w:rFonts w:ascii="Times New Roman" w:hAnsi="Times New Roman"/>
          <w:color w:val="333333"/>
          <w:sz w:val="28"/>
          <w:szCs w:val="28"/>
        </w:rPr>
        <w:t>Дежурные (</w:t>
      </w:r>
      <w:r w:rsidR="00F06242" w:rsidRPr="00CB1EEA">
        <w:rPr>
          <w:rFonts w:ascii="Times New Roman" w:hAnsi="Times New Roman"/>
          <w:color w:val="333333"/>
          <w:sz w:val="28"/>
          <w:szCs w:val="28"/>
        </w:rPr>
        <w:t xml:space="preserve">единые </w:t>
      </w:r>
      <w:r w:rsidR="00502882" w:rsidRPr="00CB1EEA">
        <w:rPr>
          <w:rFonts w:ascii="Times New Roman" w:hAnsi="Times New Roman"/>
          <w:color w:val="333333"/>
          <w:sz w:val="28"/>
          <w:szCs w:val="28"/>
        </w:rPr>
        <w:t>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roofErr w:type="gramEnd"/>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14</w:t>
      </w:r>
      <w:r w:rsidR="00502882" w:rsidRPr="00CB1EEA">
        <w:rPr>
          <w:rFonts w:ascii="Times New Roman" w:hAnsi="Times New Roman"/>
          <w:color w:val="333333"/>
          <w:sz w:val="28"/>
          <w:szCs w:val="28"/>
        </w:rPr>
        <w:t xml:space="preserve">. Решение на </w:t>
      </w:r>
      <w:proofErr w:type="spellStart"/>
      <w:r w:rsidR="00502882" w:rsidRPr="00CB1EEA">
        <w:rPr>
          <w:rFonts w:ascii="Times New Roman" w:hAnsi="Times New Roman"/>
          <w:color w:val="333333"/>
          <w:sz w:val="28"/>
          <w:szCs w:val="28"/>
        </w:rPr>
        <w:t>задействование</w:t>
      </w:r>
      <w:proofErr w:type="spellEnd"/>
      <w:r w:rsidR="00502882" w:rsidRPr="00CB1EEA">
        <w:rPr>
          <w:rFonts w:ascii="Times New Roman" w:hAnsi="Times New Roman"/>
          <w:color w:val="333333"/>
          <w:sz w:val="28"/>
          <w:szCs w:val="28"/>
        </w:rPr>
        <w:t xml:space="preserve">  муниципальных </w:t>
      </w:r>
      <w:r w:rsidR="00501E2D"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систем оповещения принимается соответственно:</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руководителями органов местного самоуправления (главами местных администраций);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руководителями организаций, перечисленных в пункте 7 настоящего Положения.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15</w:t>
      </w:r>
      <w:r w:rsidR="00502882" w:rsidRPr="00CB1EEA">
        <w:rPr>
          <w:rFonts w:ascii="Times New Roman" w:hAnsi="Times New Roman"/>
          <w:color w:val="333333"/>
          <w:sz w:val="28"/>
          <w:szCs w:val="28"/>
        </w:rPr>
        <w:t>.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В ручном режиме функционирования: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задействуются громкоговорящие средства на подвижных объектах, мобильные и носимые средства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Основной режим функционирования региональных и муниципальных систем оповещения - автоматизированный.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16</w:t>
      </w:r>
      <w:r w:rsidR="00502882" w:rsidRPr="00CB1EEA">
        <w:rPr>
          <w:rFonts w:ascii="Times New Roman" w:hAnsi="Times New Roman"/>
          <w:color w:val="333333"/>
          <w:sz w:val="28"/>
          <w:szCs w:val="28"/>
        </w:rPr>
        <w:t xml:space="preserve">.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w:t>
      </w:r>
      <w:r w:rsidR="00502882" w:rsidRPr="00FC5102">
        <w:rPr>
          <w:rFonts w:ascii="Times New Roman" w:hAnsi="Times New Roman"/>
          <w:b/>
          <w:color w:val="333333"/>
          <w:sz w:val="28"/>
          <w:szCs w:val="28"/>
        </w:rPr>
        <w:t>до 3 минут</w:t>
      </w:r>
      <w:r w:rsidR="00502882" w:rsidRPr="00CB1EEA">
        <w:rPr>
          <w:rFonts w:ascii="Times New Roman" w:hAnsi="Times New Roman"/>
          <w:color w:val="333333"/>
          <w:sz w:val="28"/>
          <w:szCs w:val="28"/>
        </w:rPr>
        <w:t xml:space="preserve">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00502882" w:rsidRPr="00CB1EEA">
        <w:rPr>
          <w:rFonts w:ascii="Times New Roman" w:hAnsi="Times New Roman"/>
          <w:color w:val="333333"/>
          <w:sz w:val="28"/>
          <w:szCs w:val="28"/>
        </w:rPr>
        <w:t>о-</w:t>
      </w:r>
      <w:proofErr w:type="gramEnd"/>
      <w:r w:rsidR="00502882" w:rsidRPr="00CB1EEA">
        <w:rPr>
          <w:rFonts w:ascii="Times New Roman" w:hAnsi="Times New Roman"/>
          <w:color w:val="333333"/>
          <w:sz w:val="28"/>
          <w:szCs w:val="28"/>
        </w:rPr>
        <w:t xml:space="preserve"> и (или) аудиовизуальных сообщений длительностью </w:t>
      </w:r>
      <w:r w:rsidR="00502882" w:rsidRPr="00FC5102">
        <w:rPr>
          <w:rFonts w:ascii="Times New Roman" w:hAnsi="Times New Roman"/>
          <w:b/>
          <w:color w:val="333333"/>
          <w:sz w:val="28"/>
          <w:szCs w:val="28"/>
        </w:rPr>
        <w:t>не более 5 минут</w:t>
      </w:r>
      <w:r w:rsidR="00502882" w:rsidRPr="00CB1EEA">
        <w:rPr>
          <w:rFonts w:ascii="Times New Roman" w:hAnsi="Times New Roman"/>
          <w:color w:val="333333"/>
          <w:sz w:val="28"/>
          <w:szCs w:val="28"/>
        </w:rPr>
        <w:t xml:space="preserve">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Сигналы оповещения и </w:t>
      </w:r>
      <w:proofErr w:type="gramStart"/>
      <w:r w:rsidRPr="00CB1EEA">
        <w:rPr>
          <w:rFonts w:ascii="Times New Roman" w:hAnsi="Times New Roman"/>
          <w:color w:val="333333"/>
          <w:sz w:val="28"/>
          <w:szCs w:val="28"/>
        </w:rPr>
        <w:t>экстренная</w:t>
      </w:r>
      <w:proofErr w:type="gramEnd"/>
      <w:r w:rsidRPr="00CB1EEA">
        <w:rPr>
          <w:rFonts w:ascii="Times New Roman" w:hAnsi="Times New Roman"/>
          <w:color w:val="333333"/>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17</w:t>
      </w:r>
      <w:r w:rsidR="00502882" w:rsidRPr="00CB1EEA">
        <w:rPr>
          <w:rFonts w:ascii="Times New Roman" w:hAnsi="Times New Roman"/>
          <w:color w:val="333333"/>
          <w:sz w:val="28"/>
          <w:szCs w:val="28"/>
        </w:rPr>
        <w:t>. Для обеспечения своевременной передачи населению сигналов оповещения и экстренной информации комплексно могут использоваться:</w:t>
      </w:r>
    </w:p>
    <w:p w:rsidR="00D21DB5"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сети электрических, электронных сирен и мощных аку</w:t>
      </w:r>
      <w:r w:rsidR="00D21DB5" w:rsidRPr="00CB1EEA">
        <w:rPr>
          <w:rFonts w:ascii="Times New Roman" w:hAnsi="Times New Roman"/>
          <w:color w:val="333333"/>
          <w:sz w:val="28"/>
          <w:szCs w:val="28"/>
        </w:rPr>
        <w:t>стических систем;</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сети связи операторов связи и ведомственные;</w:t>
      </w:r>
    </w:p>
    <w:p w:rsidR="00502882" w:rsidRPr="009F6BEC" w:rsidRDefault="00D21DB5" w:rsidP="00CB1EEA">
      <w:pPr>
        <w:shd w:val="clear" w:color="auto" w:fill="FFFFFF"/>
        <w:spacing w:after="0" w:line="240" w:lineRule="auto"/>
        <w:jc w:val="both"/>
        <w:rPr>
          <w:rFonts w:ascii="Times New Roman" w:hAnsi="Times New Roman"/>
          <w:color w:val="333333"/>
          <w:sz w:val="28"/>
          <w:szCs w:val="28"/>
        </w:rPr>
      </w:pPr>
      <w:r w:rsidRPr="009F6BEC">
        <w:rPr>
          <w:rFonts w:ascii="Times New Roman" w:hAnsi="Times New Roman"/>
          <w:color w:val="333333"/>
          <w:sz w:val="28"/>
          <w:szCs w:val="28"/>
        </w:rPr>
        <w:t xml:space="preserve"> </w:t>
      </w:r>
      <w:r w:rsidR="00502882" w:rsidRPr="00CB1EEA">
        <w:rPr>
          <w:rFonts w:ascii="Times New Roman" w:hAnsi="Times New Roman"/>
          <w:color w:val="333333"/>
          <w:sz w:val="28"/>
          <w:szCs w:val="28"/>
        </w:rPr>
        <w:t>информационно-телекоммуникационная сеть "Интернет";</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громкоговорящие средства на подвижных объектах, мобильные и носимые средства оповещения.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18</w:t>
      </w:r>
      <w:r w:rsidR="00502882" w:rsidRPr="00CB1EEA">
        <w:rPr>
          <w:rFonts w:ascii="Times New Roman" w:hAnsi="Times New Roman"/>
          <w:color w:val="333333"/>
          <w:sz w:val="28"/>
          <w:szCs w:val="28"/>
        </w:rPr>
        <w:t>.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19</w:t>
      </w:r>
      <w:r w:rsidR="00502882" w:rsidRPr="00CB1EEA">
        <w:rPr>
          <w:rFonts w:ascii="Times New Roman" w:hAnsi="Times New Roman"/>
          <w:color w:val="333333"/>
          <w:sz w:val="28"/>
          <w:szCs w:val="28"/>
        </w:rPr>
        <w:t xml:space="preserve">. </w:t>
      </w:r>
      <w:proofErr w:type="gramStart"/>
      <w:r w:rsidR="00502882" w:rsidRPr="00CB1EEA">
        <w:rPr>
          <w:rFonts w:ascii="Times New Roman" w:hAnsi="Times New Roman"/>
          <w:color w:val="333333"/>
          <w:sz w:val="28"/>
          <w:szCs w:val="28"/>
        </w:rPr>
        <w:t>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roofErr w:type="gramEnd"/>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20</w:t>
      </w:r>
      <w:r w:rsidR="00502882" w:rsidRPr="00CB1EEA">
        <w:rPr>
          <w:rFonts w:ascii="Times New Roman" w:hAnsi="Times New Roman"/>
          <w:color w:val="333333"/>
          <w:sz w:val="28"/>
          <w:szCs w:val="28"/>
        </w:rPr>
        <w:t>.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b/>
          <w:bCs/>
          <w:color w:val="333333"/>
          <w:sz w:val="28"/>
          <w:szCs w:val="28"/>
        </w:rPr>
        <w:t>IV. Поддержание в готовности систем оповещения населения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21</w:t>
      </w:r>
      <w:r w:rsidR="00502882" w:rsidRPr="00CB1EEA">
        <w:rPr>
          <w:rFonts w:ascii="Times New Roman" w:hAnsi="Times New Roman"/>
          <w:color w:val="333333"/>
          <w:sz w:val="28"/>
          <w:szCs w:val="28"/>
        </w:rPr>
        <w:t xml:space="preserve">. Поддержание  муниципальных и локальных систем оповещения в готовности организуется и осуществляется органами </w:t>
      </w: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местного самоуправления и организациями, перечисленными в пункте 7 настоящего Положения, соответственно.</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22</w:t>
      </w:r>
      <w:r w:rsidR="00502882" w:rsidRPr="00CB1EEA">
        <w:rPr>
          <w:rFonts w:ascii="Times New Roman" w:hAnsi="Times New Roman"/>
          <w:color w:val="333333"/>
          <w:sz w:val="28"/>
          <w:szCs w:val="28"/>
        </w:rPr>
        <w:t>. Готовность систем оповещения населения достигается: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CB1EEA">
        <w:rPr>
          <w:rFonts w:ascii="Times New Roman" w:hAnsi="Times New Roman"/>
          <w:color w:val="333333"/>
          <w:sz w:val="28"/>
          <w:szCs w:val="28"/>
        </w:rPr>
        <w:t>задействования</w:t>
      </w:r>
      <w:proofErr w:type="spellEnd"/>
      <w:r w:rsidRPr="00CB1EEA">
        <w:rPr>
          <w:rFonts w:ascii="Times New Roman" w:hAnsi="Times New Roman"/>
          <w:color w:val="333333"/>
          <w:sz w:val="28"/>
          <w:szCs w:val="28"/>
        </w:rPr>
        <w:t xml:space="preserve"> систем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регулярным проведением </w:t>
      </w:r>
      <w:proofErr w:type="gramStart"/>
      <w:r w:rsidRPr="00CB1EEA">
        <w:rPr>
          <w:rFonts w:ascii="Times New Roman" w:hAnsi="Times New Roman"/>
          <w:color w:val="333333"/>
          <w:sz w:val="28"/>
          <w:szCs w:val="28"/>
        </w:rPr>
        <w:t>проверок готовности систем оповещения населения</w:t>
      </w:r>
      <w:proofErr w:type="gramEnd"/>
      <w:r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своевременным проведением мероприятий по созданию, в том числе совершенствованию, систем оповещения населения.</w:t>
      </w:r>
    </w:p>
    <w:p w:rsidR="00502882" w:rsidRPr="00CB1EEA" w:rsidRDefault="00B32FF7"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23</w:t>
      </w:r>
      <w:r w:rsidR="00502882" w:rsidRPr="00CB1EEA">
        <w:rPr>
          <w:rFonts w:ascii="Times New Roman" w:hAnsi="Times New Roman"/>
          <w:color w:val="333333"/>
          <w:sz w:val="28"/>
          <w:szCs w:val="28"/>
        </w:rPr>
        <w:t xml:space="preserve">. С целью </w:t>
      </w:r>
      <w:proofErr w:type="gramStart"/>
      <w:r w:rsidR="00502882" w:rsidRPr="00CB1EEA">
        <w:rPr>
          <w:rFonts w:ascii="Times New Roman" w:hAnsi="Times New Roman"/>
          <w:color w:val="333333"/>
          <w:sz w:val="28"/>
          <w:szCs w:val="28"/>
        </w:rPr>
        <w:t>контроля за</w:t>
      </w:r>
      <w:proofErr w:type="gramEnd"/>
      <w:r w:rsidR="00502882" w:rsidRPr="00CB1EEA">
        <w:rPr>
          <w:rFonts w:ascii="Times New Roman" w:hAnsi="Times New Roman"/>
          <w:color w:val="333333"/>
          <w:sz w:val="28"/>
          <w:szCs w:val="28"/>
        </w:rPr>
        <w:t xml:space="preserve"> поддержанием в готовности систем оповещения населения организуются и проводятся следующие виды проверок:</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технические проверки готовности к </w:t>
      </w:r>
      <w:proofErr w:type="spellStart"/>
      <w:r w:rsidRPr="00CB1EEA">
        <w:rPr>
          <w:rFonts w:ascii="Times New Roman" w:hAnsi="Times New Roman"/>
          <w:color w:val="333333"/>
          <w:sz w:val="28"/>
          <w:szCs w:val="28"/>
        </w:rPr>
        <w:t>задействованию</w:t>
      </w:r>
      <w:proofErr w:type="spellEnd"/>
      <w:r w:rsidRPr="00CB1EEA">
        <w:rPr>
          <w:rFonts w:ascii="Times New Roman" w:hAnsi="Times New Roman"/>
          <w:color w:val="333333"/>
          <w:sz w:val="28"/>
          <w:szCs w:val="28"/>
        </w:rPr>
        <w:t xml:space="preserve"> систем оповещения населения без включения оконечных средств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В субъекте Российской Федерации при проведении комплексной </w:t>
      </w:r>
      <w:proofErr w:type="gramStart"/>
      <w:r w:rsidRPr="00CB1EEA">
        <w:rPr>
          <w:rFonts w:ascii="Times New Roman" w:hAnsi="Times New Roman"/>
          <w:color w:val="333333"/>
          <w:sz w:val="28"/>
          <w:szCs w:val="28"/>
        </w:rPr>
        <w:t>проверки готовности систем оповещения населения</w:t>
      </w:r>
      <w:proofErr w:type="gramEnd"/>
      <w:r w:rsidRPr="00CB1EEA">
        <w:rPr>
          <w:rFonts w:ascii="Times New Roman" w:hAnsi="Times New Roman"/>
          <w:color w:val="333333"/>
          <w:sz w:val="28"/>
          <w:szCs w:val="28"/>
        </w:rPr>
        <w:t xml:space="preserve"> проверке подлежат  все муниципальные системы оповещения и КСЭОН.</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sidRPr="00CB1EEA">
        <w:rPr>
          <w:rFonts w:ascii="Times New Roman" w:hAnsi="Times New Roman"/>
          <w:color w:val="333333"/>
          <w:sz w:val="28"/>
          <w:szCs w:val="28"/>
        </w:rPr>
        <w:t>задействуемых</w:t>
      </w:r>
      <w:proofErr w:type="spellEnd"/>
      <w:r w:rsidRPr="00CB1EEA">
        <w:rPr>
          <w:rFonts w:ascii="Times New Roman" w:hAnsi="Times New Roman"/>
          <w:color w:val="333333"/>
          <w:sz w:val="28"/>
          <w:szCs w:val="28"/>
        </w:rPr>
        <w:t xml:space="preserve"> при оповещении населения, при этом</w:t>
      </w:r>
      <w:proofErr w:type="gramEnd"/>
      <w:r w:rsidRPr="00CB1EEA">
        <w:rPr>
          <w:rFonts w:ascii="Times New Roman" w:hAnsi="Times New Roman"/>
          <w:color w:val="333333"/>
          <w:sz w:val="28"/>
          <w:szCs w:val="28"/>
        </w:rPr>
        <w:t xml:space="preserve">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По результатам комплексной </w:t>
      </w:r>
      <w:proofErr w:type="gramStart"/>
      <w:r w:rsidRPr="00CB1EEA">
        <w:rPr>
          <w:rFonts w:ascii="Times New Roman" w:hAnsi="Times New Roman"/>
          <w:color w:val="333333"/>
          <w:sz w:val="28"/>
          <w:szCs w:val="28"/>
        </w:rPr>
        <w:t>проверки готовности системы оповещения населения</w:t>
      </w:r>
      <w:proofErr w:type="gramEnd"/>
      <w:r w:rsidRPr="00CB1EEA">
        <w:rPr>
          <w:rFonts w:ascii="Times New Roman" w:hAnsi="Times New Roman"/>
          <w:color w:val="333333"/>
          <w:sz w:val="28"/>
          <w:szCs w:val="28"/>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N 3 к настоящему Положению, а также уточняется паспорт системы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 xml:space="preserve">Технические проверки готовности к </w:t>
      </w:r>
      <w:proofErr w:type="spellStart"/>
      <w:r w:rsidRPr="00CB1EEA">
        <w:rPr>
          <w:rFonts w:ascii="Times New Roman" w:hAnsi="Times New Roman"/>
          <w:color w:val="333333"/>
          <w:sz w:val="28"/>
          <w:szCs w:val="28"/>
        </w:rPr>
        <w:t>задействованию</w:t>
      </w:r>
      <w:proofErr w:type="spellEnd"/>
      <w:r w:rsidRPr="00CB1EEA">
        <w:rPr>
          <w:rFonts w:ascii="Times New Roman" w:hAnsi="Times New Roman"/>
          <w:color w:val="333333"/>
          <w:sz w:val="28"/>
          <w:szCs w:val="28"/>
        </w:rPr>
        <w:t xml:space="preserve">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w:t>
      </w:r>
      <w:proofErr w:type="gramEnd"/>
      <w:r w:rsidRPr="00CB1EEA">
        <w:rPr>
          <w:rFonts w:ascii="Times New Roman" w:hAnsi="Times New Roman"/>
          <w:color w:val="333333"/>
          <w:sz w:val="28"/>
          <w:szCs w:val="28"/>
        </w:rPr>
        <w:t>), а также выпуск в эфир (публикация) редакциями средств массовой информации проверочного сигнала "Техническая проверка" не производится.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CB1EEA">
        <w:rPr>
          <w:rFonts w:ascii="Times New Roman" w:hAnsi="Times New Roman"/>
          <w:color w:val="333333"/>
          <w:sz w:val="28"/>
          <w:szCs w:val="28"/>
        </w:rPr>
        <w:t>исключения несанкционированного запуска систем оповещения населения</w:t>
      </w:r>
      <w:proofErr w:type="gramEnd"/>
      <w:r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CB1EEA">
        <w:rPr>
          <w:rFonts w:ascii="Times New Roman" w:hAnsi="Times New Roman"/>
          <w:color w:val="333333"/>
          <w:sz w:val="28"/>
          <w:szCs w:val="28"/>
        </w:rPr>
        <w:t>проведения проверок систем оповещения населения</w:t>
      </w:r>
      <w:proofErr w:type="gramEnd"/>
      <w:r w:rsidRPr="00CB1EEA">
        <w:rPr>
          <w:rFonts w:ascii="Times New Roman" w:hAnsi="Times New Roman"/>
          <w:color w:val="333333"/>
          <w:sz w:val="28"/>
          <w:szCs w:val="28"/>
        </w:rPr>
        <w:t xml:space="preserve"> не допускается.</w:t>
      </w:r>
    </w:p>
    <w:p w:rsidR="00502882" w:rsidRPr="00CB1EEA" w:rsidRDefault="001D25B8"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24</w:t>
      </w:r>
      <w:r w:rsidR="00502882" w:rsidRPr="00CB1EEA">
        <w:rPr>
          <w:rFonts w:ascii="Times New Roman" w:hAnsi="Times New Roman"/>
          <w:color w:val="333333"/>
          <w:sz w:val="28"/>
          <w:szCs w:val="28"/>
        </w:rPr>
        <w:t>.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502882" w:rsidRPr="00CB1EEA" w:rsidRDefault="001D25B8"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25</w:t>
      </w:r>
      <w:r w:rsidR="00502882" w:rsidRPr="00CB1EEA">
        <w:rPr>
          <w:rFonts w:ascii="Times New Roman" w:hAnsi="Times New Roman"/>
          <w:color w:val="333333"/>
          <w:sz w:val="28"/>
          <w:szCs w:val="28"/>
        </w:rPr>
        <w:t>. Требования, изложенные в приложении N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502882" w:rsidRPr="00CB1EEA" w:rsidRDefault="001D25B8"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26</w:t>
      </w:r>
      <w:r w:rsidR="00502882" w:rsidRPr="00CB1EEA">
        <w:rPr>
          <w:rFonts w:ascii="Times New Roman" w:hAnsi="Times New Roman"/>
          <w:color w:val="333333"/>
          <w:sz w:val="28"/>
          <w:szCs w:val="28"/>
        </w:rPr>
        <w:t>.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502882" w:rsidRPr="00CB1EEA" w:rsidRDefault="001D25B8"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p>
    <w:p w:rsidR="00502882" w:rsidRPr="000A5F9A" w:rsidRDefault="00502882" w:rsidP="00CB1EEA">
      <w:pPr>
        <w:shd w:val="clear" w:color="auto" w:fill="FFFFFF"/>
        <w:spacing w:after="0" w:line="240" w:lineRule="auto"/>
        <w:jc w:val="both"/>
        <w:rPr>
          <w:rFonts w:ascii="Times New Roman" w:hAnsi="Times New Roman"/>
          <w:color w:val="333333"/>
        </w:rPr>
      </w:pPr>
      <w:r w:rsidRPr="000A5F9A">
        <w:rPr>
          <w:rFonts w:ascii="Times New Roman" w:hAnsi="Times New Roman"/>
          <w:b/>
          <w:bCs/>
          <w:color w:val="333333"/>
        </w:rPr>
        <w:t>ТРЕБОВАНИЯ К СИСТЕМАМ ОПОВЕЩЕНИЯ НАСЕЛЕНИЯ, В ТОМ ЧИСЛЕ К КОМПЛЕКСНОЙ СИСТЕМЕ ЭКСТРЕННОГО ОПОВЕЩЕНИЯ НАСЕЛЕНИЯ</w:t>
      </w:r>
      <w:r w:rsidR="00FC5102" w:rsidRPr="000A5F9A">
        <w:rPr>
          <w:rFonts w:ascii="Times New Roman" w:hAnsi="Times New Roman"/>
          <w:b/>
          <w:bCs/>
          <w:color w:val="333333"/>
        </w:rPr>
        <w:t xml:space="preserve"> (далее - КСЭОН)</w:t>
      </w:r>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1. Требования к функциям, выполняемым системой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а) прием сигналов оповещения и экстренной информации от систем оповещения населения вышестоящего уровня;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в) взаимное автоматическое (автоматизированное) уведомление пунктов управления ГО и РСЧС одного уровня о </w:t>
      </w:r>
      <w:proofErr w:type="spellStart"/>
      <w:r w:rsidRPr="00CB1EEA">
        <w:rPr>
          <w:rFonts w:ascii="Times New Roman" w:hAnsi="Times New Roman"/>
          <w:color w:val="333333"/>
          <w:sz w:val="28"/>
          <w:szCs w:val="28"/>
        </w:rPr>
        <w:t>задействовании</w:t>
      </w:r>
      <w:proofErr w:type="spellEnd"/>
      <w:r w:rsidRPr="00CB1EEA">
        <w:rPr>
          <w:rFonts w:ascii="Times New Roman" w:hAnsi="Times New Roman"/>
          <w:color w:val="333333"/>
          <w:sz w:val="28"/>
          <w:szCs w:val="28"/>
        </w:rPr>
        <w:t xml:space="preserve"> системы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г) автономное (децентрализованное) управление муниципальными, локальными системами оповещения и КСЭОН;</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spellStart"/>
      <w:r w:rsidRPr="00CB1EEA">
        <w:rPr>
          <w:rFonts w:ascii="Times New Roman" w:hAnsi="Times New Roman"/>
          <w:color w:val="333333"/>
          <w:sz w:val="28"/>
          <w:szCs w:val="28"/>
        </w:rPr>
        <w:t>д</w:t>
      </w:r>
      <w:proofErr w:type="spellEnd"/>
      <w:r w:rsidRPr="00CB1EEA">
        <w:rPr>
          <w:rFonts w:ascii="Times New Roman" w:hAnsi="Times New Roman"/>
          <w:color w:val="333333"/>
          <w:sz w:val="28"/>
          <w:szCs w:val="28"/>
        </w:rPr>
        <w:t>) автоматический, автоматизированный и ручной режимы запуска системы оповещения населения;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е) обмен информацией </w:t>
      </w:r>
      <w:proofErr w:type="gramStart"/>
      <w:r w:rsidRPr="00CB1EEA">
        <w:rPr>
          <w:rFonts w:ascii="Times New Roman" w:hAnsi="Times New Roman"/>
          <w:color w:val="333333"/>
          <w:sz w:val="28"/>
          <w:szCs w:val="28"/>
        </w:rPr>
        <w:t>со</w:t>
      </w:r>
      <w:proofErr w:type="gramEnd"/>
      <w:r w:rsidRPr="00CB1EEA">
        <w:rPr>
          <w:rFonts w:ascii="Times New Roman" w:hAnsi="Times New Roman"/>
          <w:color w:val="333333"/>
          <w:sz w:val="28"/>
          <w:szCs w:val="28"/>
        </w:rPr>
        <w:t xml:space="preserve">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spellStart"/>
      <w:r w:rsidRPr="00CB1EEA">
        <w:rPr>
          <w:rFonts w:ascii="Times New Roman" w:hAnsi="Times New Roman"/>
          <w:color w:val="333333"/>
          <w:sz w:val="28"/>
          <w:szCs w:val="28"/>
        </w:rPr>
        <w:t>з</w:t>
      </w:r>
      <w:proofErr w:type="spellEnd"/>
      <w:r w:rsidRPr="00CB1EEA">
        <w:rPr>
          <w:rFonts w:ascii="Times New Roman" w:hAnsi="Times New Roman"/>
          <w:color w:val="333333"/>
          <w:sz w:val="28"/>
          <w:szCs w:val="28"/>
        </w:rPr>
        <w:t>) формирование, передача сигналов оповещения и экстренной информации, аудио-, аудиовизуальных и буквенно-цифровых сообщений;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и) передача и сбор автоматических и ручных подтверждений о приеме сигнала оповещения и экстренной информации;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к) двухсторонний обмен аудио-, аудиовизуальными и буквенно-цифровыми сообщениями;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л) установка вида сигнала (оповещения, управления, </w:t>
      </w:r>
      <w:proofErr w:type="gramStart"/>
      <w:r w:rsidRPr="00CB1EEA">
        <w:rPr>
          <w:rFonts w:ascii="Times New Roman" w:hAnsi="Times New Roman"/>
          <w:color w:val="333333"/>
          <w:sz w:val="28"/>
          <w:szCs w:val="28"/>
        </w:rPr>
        <w:t>другой</w:t>
      </w:r>
      <w:proofErr w:type="gramEnd"/>
      <w:r w:rsidRPr="00CB1EEA">
        <w:rPr>
          <w:rFonts w:ascii="Times New Roman" w:hAnsi="Times New Roman"/>
          <w:color w:val="333333"/>
          <w:sz w:val="28"/>
          <w:szCs w:val="28"/>
        </w:rPr>
        <w:t>) и типа сигнала (основной, проверочный);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proofErr w:type="spellStart"/>
      <w:r w:rsidRPr="00CB1EEA">
        <w:rPr>
          <w:rFonts w:ascii="Times New Roman" w:hAnsi="Times New Roman"/>
          <w:color w:val="333333"/>
          <w:sz w:val="28"/>
          <w:szCs w:val="28"/>
        </w:rPr>
        <w:t>н</w:t>
      </w:r>
      <w:proofErr w:type="spellEnd"/>
      <w:r w:rsidRPr="00CB1EEA">
        <w:rPr>
          <w:rFonts w:ascii="Times New Roman" w:hAnsi="Times New Roman"/>
          <w:color w:val="333333"/>
          <w:sz w:val="28"/>
          <w:szCs w:val="28"/>
        </w:rPr>
        <w:t>) дистанционное управление оконечными средствами оповещения населения, должностных лиц, органов управления и сил ГО и РСЧС;</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о) приостановка или отмена выполнения сеанса (сценария) оповещения по команде;</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spellStart"/>
      <w:r w:rsidRPr="00CB1EEA">
        <w:rPr>
          <w:rFonts w:ascii="Times New Roman" w:hAnsi="Times New Roman"/>
          <w:color w:val="333333"/>
          <w:sz w:val="28"/>
          <w:szCs w:val="28"/>
        </w:rPr>
        <w:t>п</w:t>
      </w:r>
      <w:proofErr w:type="spellEnd"/>
      <w:r w:rsidRPr="00CB1EEA">
        <w:rPr>
          <w:rFonts w:ascii="Times New Roman" w:hAnsi="Times New Roman"/>
          <w:color w:val="333333"/>
          <w:sz w:val="28"/>
          <w:szCs w:val="28"/>
        </w:rPr>
        <w:t>)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spellStart"/>
      <w:r w:rsidRPr="00CB1EEA">
        <w:rPr>
          <w:rFonts w:ascii="Times New Roman" w:hAnsi="Times New Roman"/>
          <w:color w:val="333333"/>
          <w:sz w:val="28"/>
          <w:szCs w:val="28"/>
        </w:rPr>
        <w:t>р</w:t>
      </w:r>
      <w:proofErr w:type="spellEnd"/>
      <w:r w:rsidRPr="00CB1EEA">
        <w:rPr>
          <w:rFonts w:ascii="Times New Roman" w:hAnsi="Times New Roman"/>
          <w:color w:val="333333"/>
          <w:sz w:val="28"/>
          <w:szCs w:val="28"/>
        </w:rPr>
        <w:t xml:space="preserve">) приоритет передачи сигналов оповещения вышестоящего уровня по отношению </w:t>
      </w:r>
      <w:proofErr w:type="gramStart"/>
      <w:r w:rsidRPr="00CB1EEA">
        <w:rPr>
          <w:rFonts w:ascii="Times New Roman" w:hAnsi="Times New Roman"/>
          <w:color w:val="333333"/>
          <w:sz w:val="28"/>
          <w:szCs w:val="28"/>
        </w:rPr>
        <w:t>к</w:t>
      </w:r>
      <w:proofErr w:type="gramEnd"/>
      <w:r w:rsidRPr="00CB1EEA">
        <w:rPr>
          <w:rFonts w:ascii="Times New Roman" w:hAnsi="Times New Roman"/>
          <w:color w:val="333333"/>
          <w:sz w:val="28"/>
          <w:szCs w:val="28"/>
        </w:rPr>
        <w:t xml:space="preserve"> нижестоящему;</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 контроль и визуализация состояния технических средств оповещения и каналов связи;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т) защита от несанкционированного доступа;</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roofErr w:type="gramEnd"/>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Порядок хранения информации документирования определяе</w:t>
      </w:r>
      <w:r w:rsidR="00F06242" w:rsidRPr="00CB1EEA">
        <w:rPr>
          <w:rFonts w:ascii="Times New Roman" w:hAnsi="Times New Roman"/>
          <w:color w:val="333333"/>
          <w:sz w:val="28"/>
          <w:szCs w:val="28"/>
        </w:rPr>
        <w:t xml:space="preserve">тся положениями о </w:t>
      </w:r>
      <w:r w:rsidRPr="00CB1EEA">
        <w:rPr>
          <w:rFonts w:ascii="Times New Roman" w:hAnsi="Times New Roman"/>
          <w:color w:val="333333"/>
          <w:sz w:val="28"/>
          <w:szCs w:val="28"/>
        </w:rPr>
        <w:t>муниципальных и локальных системах оповещения.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2. Требования к показателям назначения:</w:t>
      </w:r>
    </w:p>
    <w:p w:rsidR="00502882" w:rsidRPr="00FC5102" w:rsidRDefault="00502882" w:rsidP="00CB1EEA">
      <w:pPr>
        <w:shd w:val="clear" w:color="auto" w:fill="FFFFFF"/>
        <w:spacing w:after="0" w:line="240" w:lineRule="auto"/>
        <w:jc w:val="both"/>
        <w:rPr>
          <w:rFonts w:ascii="Times New Roman" w:hAnsi="Times New Roman"/>
          <w:b/>
          <w:color w:val="333333"/>
          <w:sz w:val="28"/>
          <w:szCs w:val="28"/>
        </w:rPr>
      </w:pPr>
      <w:r w:rsidRPr="00CB1EEA">
        <w:rPr>
          <w:rFonts w:ascii="Times New Roman" w:hAnsi="Times New Roman"/>
          <w:color w:val="333333"/>
          <w:sz w:val="28"/>
          <w:szCs w:val="28"/>
        </w:rPr>
        <w:t xml:space="preserve">а) время доведения сигнала и экстренной информации до населения в автоматизированном режиме функционирования </w:t>
      </w:r>
      <w:r w:rsidRPr="00FC5102">
        <w:rPr>
          <w:rFonts w:ascii="Times New Roman" w:hAnsi="Times New Roman"/>
          <w:b/>
          <w:color w:val="333333"/>
          <w:sz w:val="28"/>
          <w:szCs w:val="28"/>
        </w:rPr>
        <w:t>не должно превышать 5 мин.;</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б) при автоматическом режиме функционирования время прохождения сигналов оповещения и экстренной информации:</w:t>
      </w:r>
    </w:p>
    <w:p w:rsidR="00502882" w:rsidRPr="00FC5102" w:rsidRDefault="001D25B8" w:rsidP="00CB1EEA">
      <w:pPr>
        <w:shd w:val="clear" w:color="auto" w:fill="FFFFFF"/>
        <w:spacing w:after="0" w:line="240" w:lineRule="auto"/>
        <w:jc w:val="both"/>
        <w:rPr>
          <w:rFonts w:ascii="Times New Roman" w:hAnsi="Times New Roman"/>
          <w:b/>
          <w:color w:val="333333"/>
          <w:sz w:val="28"/>
          <w:szCs w:val="28"/>
        </w:rPr>
      </w:pPr>
      <w:r w:rsidRPr="00CB1EEA">
        <w:rPr>
          <w:rFonts w:ascii="Times New Roman" w:hAnsi="Times New Roman"/>
          <w:color w:val="333333"/>
          <w:sz w:val="28"/>
          <w:szCs w:val="28"/>
        </w:rPr>
        <w:t xml:space="preserve"> </w:t>
      </w:r>
      <w:r w:rsidR="00502882" w:rsidRPr="00FC5102">
        <w:rPr>
          <w:rFonts w:ascii="Times New Roman" w:hAnsi="Times New Roman"/>
          <w:b/>
          <w:color w:val="333333"/>
          <w:sz w:val="28"/>
          <w:szCs w:val="28"/>
        </w:rPr>
        <w:t>на муниципальном уровне - не более 8 сек.;</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в)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w:t>
      </w:r>
      <w:proofErr w:type="gramStart"/>
      <w:r w:rsidRPr="00CB1EEA">
        <w:rPr>
          <w:rFonts w:ascii="Times New Roman" w:hAnsi="Times New Roman"/>
          <w:color w:val="333333"/>
          <w:sz w:val="28"/>
          <w:szCs w:val="28"/>
        </w:rPr>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rsidRPr="00CB1EEA">
        <w:rPr>
          <w:rFonts w:ascii="Times New Roman" w:hAnsi="Times New Roman"/>
          <w:color w:val="333333"/>
          <w:sz w:val="28"/>
          <w:szCs w:val="28"/>
        </w:rPr>
        <w:t>дБА</w:t>
      </w:r>
      <w:proofErr w:type="spellEnd"/>
      <w:r w:rsidRPr="00CB1EEA">
        <w:rPr>
          <w:rFonts w:ascii="Times New Roman" w:hAnsi="Times New Roman"/>
          <w:color w:val="333333"/>
          <w:sz w:val="28"/>
          <w:szCs w:val="28"/>
        </w:rPr>
        <w:t xml:space="preserve"> суперпозицию звуковых сигналов, поступающих от других оконечных устройств коллективного оповещения, и постоянного шума</w:t>
      </w:r>
      <w:proofErr w:type="gramEnd"/>
      <w:r w:rsidRPr="00CB1EEA">
        <w:rPr>
          <w:rFonts w:ascii="Times New Roman" w:hAnsi="Times New Roman"/>
          <w:color w:val="333333"/>
          <w:sz w:val="28"/>
          <w:szCs w:val="28"/>
        </w:rPr>
        <w:t xml:space="preserve">, </w:t>
      </w:r>
      <w:proofErr w:type="gramStart"/>
      <w:r w:rsidRPr="00CB1EEA">
        <w:rPr>
          <w:rFonts w:ascii="Times New Roman" w:hAnsi="Times New Roman"/>
          <w:color w:val="333333"/>
          <w:sz w:val="28"/>
          <w:szCs w:val="28"/>
        </w:rPr>
        <w:t>определяемого</w:t>
      </w:r>
      <w:proofErr w:type="gramEnd"/>
      <w:r w:rsidRPr="00CB1EEA">
        <w:rPr>
          <w:rFonts w:ascii="Times New Roman" w:hAnsi="Times New Roman"/>
          <w:color w:val="333333"/>
          <w:sz w:val="28"/>
          <w:szCs w:val="28"/>
        </w:rPr>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Pr="00CB1EEA">
        <w:rPr>
          <w:rFonts w:ascii="Times New Roman" w:hAnsi="Times New Roman"/>
          <w:color w:val="333333"/>
          <w:sz w:val="28"/>
          <w:szCs w:val="28"/>
        </w:rPr>
        <w:t>ств зв</w:t>
      </w:r>
      <w:proofErr w:type="gramEnd"/>
      <w:r w:rsidRPr="00CB1EEA">
        <w:rPr>
          <w:rFonts w:ascii="Times New Roman" w:hAnsi="Times New Roman"/>
          <w:color w:val="333333"/>
          <w:sz w:val="28"/>
          <w:szCs w:val="28"/>
        </w:rPr>
        <w:t xml:space="preserve">укового и речевого оповещения, не должен превышать 120 </w:t>
      </w:r>
      <w:proofErr w:type="spellStart"/>
      <w:r w:rsidRPr="00CB1EEA">
        <w:rPr>
          <w:rFonts w:ascii="Times New Roman" w:hAnsi="Times New Roman"/>
          <w:color w:val="333333"/>
          <w:sz w:val="28"/>
          <w:szCs w:val="28"/>
        </w:rPr>
        <w:t>дБА</w:t>
      </w:r>
      <w:proofErr w:type="spellEnd"/>
      <w:r w:rsidRPr="00CB1EEA">
        <w:rPr>
          <w:rFonts w:ascii="Times New Roman" w:hAnsi="Times New Roman"/>
          <w:color w:val="333333"/>
          <w:sz w:val="28"/>
          <w:szCs w:val="28"/>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автоматическим контролем состояния с использованием встроенных программно-аппаратных средств - не реже одного раза в 30 мин.;</w:t>
      </w:r>
    </w:p>
    <w:p w:rsidR="00502882"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передачей контрольных (тестовых) сообщений как </w:t>
      </w:r>
      <w:proofErr w:type="spellStart"/>
      <w:r w:rsidRPr="00CB1EEA">
        <w:rPr>
          <w:rFonts w:ascii="Times New Roman" w:hAnsi="Times New Roman"/>
          <w:color w:val="333333"/>
          <w:sz w:val="28"/>
          <w:szCs w:val="28"/>
        </w:rPr>
        <w:t>циркулярно</w:t>
      </w:r>
      <w:proofErr w:type="spellEnd"/>
      <w:r w:rsidRPr="00CB1EEA">
        <w:rPr>
          <w:rFonts w:ascii="Times New Roman" w:hAnsi="Times New Roman"/>
          <w:color w:val="333333"/>
          <w:sz w:val="28"/>
          <w:szCs w:val="28"/>
        </w:rPr>
        <w:t xml:space="preserve"> по всей системе оповещения населения, так и выборочно, по установленному графику, но не реже одного раза в сутки.</w:t>
      </w:r>
    </w:p>
    <w:p w:rsidR="000A5F9A" w:rsidRPr="00CB1EEA" w:rsidRDefault="000A5F9A" w:rsidP="00CB1EEA">
      <w:pPr>
        <w:shd w:val="clear" w:color="auto" w:fill="FFFFFF"/>
        <w:spacing w:after="0" w:line="240" w:lineRule="auto"/>
        <w:jc w:val="both"/>
        <w:rPr>
          <w:rFonts w:ascii="Times New Roman" w:hAnsi="Times New Roman"/>
          <w:color w:val="333333"/>
          <w:sz w:val="28"/>
          <w:szCs w:val="28"/>
        </w:rPr>
      </w:pPr>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3. Требования к показателям надежности и живучести: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а) надежность (коэффициент готовности одного направления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для объектового и муниципального уровней - </w:t>
      </w:r>
      <w:proofErr w:type="gramStart"/>
      <w:r w:rsidRPr="00CB1EEA">
        <w:rPr>
          <w:rFonts w:ascii="Times New Roman" w:hAnsi="Times New Roman"/>
          <w:color w:val="333333"/>
          <w:sz w:val="28"/>
          <w:szCs w:val="28"/>
        </w:rPr>
        <w:t>Кг</w:t>
      </w:r>
      <w:proofErr w:type="gramEnd"/>
      <w:r w:rsidRPr="00CB1EEA">
        <w:rPr>
          <w:rFonts w:ascii="Times New Roman" w:hAnsi="Times New Roman"/>
          <w:color w:val="333333"/>
          <w:sz w:val="28"/>
          <w:szCs w:val="28"/>
        </w:rPr>
        <w:t xml:space="preserve"> не менее 0,995;</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для регионального уровня - </w:t>
      </w:r>
      <w:proofErr w:type="gramStart"/>
      <w:r w:rsidRPr="00CB1EEA">
        <w:rPr>
          <w:rFonts w:ascii="Times New Roman" w:hAnsi="Times New Roman"/>
          <w:color w:val="333333"/>
          <w:sz w:val="28"/>
          <w:szCs w:val="28"/>
        </w:rPr>
        <w:t>Кг</w:t>
      </w:r>
      <w:proofErr w:type="gramEnd"/>
      <w:r w:rsidRPr="00CB1EEA">
        <w:rPr>
          <w:rFonts w:ascii="Times New Roman" w:hAnsi="Times New Roman"/>
          <w:color w:val="333333"/>
          <w:sz w:val="28"/>
          <w:szCs w:val="28"/>
        </w:rPr>
        <w:t xml:space="preserve"> не менее 0,999;</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б) живучесть (вероятность живучести одного направления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для объектового и муниципального уровня - </w:t>
      </w:r>
      <w:proofErr w:type="spellStart"/>
      <w:r w:rsidRPr="00CB1EEA">
        <w:rPr>
          <w:rFonts w:ascii="Times New Roman" w:hAnsi="Times New Roman"/>
          <w:color w:val="333333"/>
          <w:sz w:val="28"/>
          <w:szCs w:val="28"/>
        </w:rPr>
        <w:t>Рж</w:t>
      </w:r>
      <w:proofErr w:type="spellEnd"/>
      <w:r w:rsidRPr="00CB1EEA">
        <w:rPr>
          <w:rFonts w:ascii="Times New Roman" w:hAnsi="Times New Roman"/>
          <w:color w:val="333333"/>
          <w:sz w:val="28"/>
          <w:szCs w:val="28"/>
        </w:rPr>
        <w:t xml:space="preserve"> не менее 0,95;</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для регионального уровня - </w:t>
      </w:r>
      <w:proofErr w:type="spellStart"/>
      <w:r w:rsidRPr="00CB1EEA">
        <w:rPr>
          <w:rFonts w:ascii="Times New Roman" w:hAnsi="Times New Roman"/>
          <w:color w:val="333333"/>
          <w:sz w:val="28"/>
          <w:szCs w:val="28"/>
        </w:rPr>
        <w:t>Рж</w:t>
      </w:r>
      <w:proofErr w:type="spellEnd"/>
      <w:r w:rsidRPr="00CB1EEA">
        <w:rPr>
          <w:rFonts w:ascii="Times New Roman" w:hAnsi="Times New Roman"/>
          <w:color w:val="333333"/>
          <w:sz w:val="28"/>
          <w:szCs w:val="28"/>
        </w:rPr>
        <w:t xml:space="preserve"> не менее 0,99.</w:t>
      </w:r>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4. Требования к информационному обеспечению:</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5. Требования к сопряжению:</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все системы оповещения населения должны программно и технически сопрягаться;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w:t>
      </w:r>
      <w:proofErr w:type="spellStart"/>
      <w:proofErr w:type="gramStart"/>
      <w:r w:rsidRPr="00CB1EEA">
        <w:rPr>
          <w:rFonts w:ascii="Times New Roman" w:hAnsi="Times New Roman"/>
          <w:color w:val="333333"/>
          <w:sz w:val="28"/>
          <w:szCs w:val="28"/>
        </w:rPr>
        <w:t>радиационно</w:t>
      </w:r>
      <w:proofErr w:type="spellEnd"/>
      <w:r w:rsidRPr="00CB1EEA">
        <w:rPr>
          <w:rFonts w:ascii="Times New Roman" w:hAnsi="Times New Roman"/>
          <w:color w:val="333333"/>
          <w:sz w:val="28"/>
          <w:szCs w:val="28"/>
        </w:rPr>
        <w:t xml:space="preserve"> опасное</w:t>
      </w:r>
      <w:proofErr w:type="gramEnd"/>
      <w:r w:rsidRPr="00CB1EEA">
        <w:rPr>
          <w:rFonts w:ascii="Times New Roman" w:hAnsi="Times New Roman"/>
          <w:color w:val="333333"/>
          <w:sz w:val="28"/>
          <w:szCs w:val="28"/>
        </w:rPr>
        <w:t xml:space="preserve"> и </w:t>
      </w:r>
      <w:proofErr w:type="spellStart"/>
      <w:r w:rsidRPr="00CB1EEA">
        <w:rPr>
          <w:rFonts w:ascii="Times New Roman" w:hAnsi="Times New Roman"/>
          <w:color w:val="333333"/>
          <w:sz w:val="28"/>
          <w:szCs w:val="28"/>
        </w:rPr>
        <w:t>ядерно</w:t>
      </w:r>
      <w:proofErr w:type="spellEnd"/>
      <w:r w:rsidRPr="00CB1EEA">
        <w:rPr>
          <w:rFonts w:ascii="Times New Roman" w:hAnsi="Times New Roman"/>
          <w:color w:val="333333"/>
          <w:sz w:val="28"/>
          <w:szCs w:val="28"/>
        </w:rPr>
        <w:t xml:space="preserve">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roofErr w:type="gramEnd"/>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0A5F9A">
        <w:rPr>
          <w:rFonts w:ascii="Times New Roman" w:hAnsi="Times New Roman"/>
          <w:b/>
          <w:bCs/>
          <w:color w:val="333333"/>
          <w:sz w:val="24"/>
          <w:szCs w:val="24"/>
        </w:rPr>
        <w:t>6. Требования к защите информации</w:t>
      </w:r>
      <w:r w:rsidRPr="00CB1EEA">
        <w:rPr>
          <w:rFonts w:ascii="Times New Roman" w:hAnsi="Times New Roman"/>
          <w:b/>
          <w:bCs/>
          <w:color w:val="333333"/>
          <w:sz w:val="28"/>
          <w:szCs w:val="28"/>
        </w:rPr>
        <w:t>:</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w:t>
      </w:r>
      <w:proofErr w:type="gramEnd"/>
      <w:r w:rsidRPr="00CB1EEA">
        <w:rPr>
          <w:rFonts w:ascii="Times New Roman" w:hAnsi="Times New Roman"/>
          <w:color w:val="333333"/>
          <w:sz w:val="28"/>
          <w:szCs w:val="28"/>
        </w:rPr>
        <w:t xml:space="preserve">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регистрационный N 46487) и от 9 августа 2018 г. N 138 (зарегистрирован Министерством юстиции Российской Федерации 5 сентября 2018 г., регистрационный N 52071);</w:t>
      </w:r>
    </w:p>
    <w:p w:rsidR="00502882" w:rsidRPr="00CB1EEA" w:rsidRDefault="00F0624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муниципальные и локальные системы оповещения должны соответствовать классу защищенности не ниже 3 класса.</w:t>
      </w:r>
    </w:p>
    <w:p w:rsidR="00502882" w:rsidRPr="000A5F9A" w:rsidRDefault="00502882" w:rsidP="00CB1EEA">
      <w:pPr>
        <w:shd w:val="clear" w:color="auto" w:fill="FFFFFF"/>
        <w:spacing w:after="0" w:line="240" w:lineRule="auto"/>
        <w:jc w:val="both"/>
        <w:rPr>
          <w:rFonts w:ascii="Times New Roman" w:hAnsi="Times New Roman"/>
          <w:color w:val="333333"/>
          <w:sz w:val="24"/>
          <w:szCs w:val="24"/>
        </w:rPr>
      </w:pPr>
      <w:r w:rsidRPr="000A5F9A">
        <w:rPr>
          <w:rFonts w:ascii="Times New Roman" w:hAnsi="Times New Roman"/>
          <w:b/>
          <w:bCs/>
          <w:color w:val="333333"/>
          <w:sz w:val="24"/>
          <w:szCs w:val="24"/>
        </w:rPr>
        <w:t>7. Требования к средствам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технические средства оповещения должны соответствовать требованиям ГОСТ </w:t>
      </w:r>
      <w:proofErr w:type="gramStart"/>
      <w:r w:rsidRPr="00CB1EEA">
        <w:rPr>
          <w:rFonts w:ascii="Times New Roman" w:hAnsi="Times New Roman"/>
          <w:color w:val="333333"/>
          <w:sz w:val="28"/>
          <w:szCs w:val="28"/>
        </w:rPr>
        <w:t>Р</w:t>
      </w:r>
      <w:proofErr w:type="gramEnd"/>
      <w:r w:rsidRPr="00CB1EEA">
        <w:rPr>
          <w:rFonts w:ascii="Times New Roman" w:hAnsi="Times New Roman"/>
          <w:color w:val="333333"/>
          <w:sz w:val="28"/>
          <w:szCs w:val="28"/>
        </w:rPr>
        <w:t xml:space="preserve">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&lt;1&gt;, утвержденного и введенного в действие с 1 января 2015 г. приказом </w:t>
      </w:r>
      <w:proofErr w:type="spellStart"/>
      <w:r w:rsidRPr="00CB1EEA">
        <w:rPr>
          <w:rFonts w:ascii="Times New Roman" w:hAnsi="Times New Roman"/>
          <w:color w:val="333333"/>
          <w:sz w:val="28"/>
          <w:szCs w:val="28"/>
        </w:rPr>
        <w:t>Росстандарта</w:t>
      </w:r>
      <w:proofErr w:type="spellEnd"/>
      <w:r w:rsidRPr="00CB1EEA">
        <w:rPr>
          <w:rFonts w:ascii="Times New Roman" w:hAnsi="Times New Roman"/>
          <w:color w:val="333333"/>
          <w:sz w:val="28"/>
          <w:szCs w:val="28"/>
        </w:rPr>
        <w:t xml:space="preserve"> от 7 апреля 2014 г. N 311-ст "Об утверждении национального стандарта";</w:t>
      </w:r>
    </w:p>
    <w:p w:rsidR="00502882" w:rsidRPr="00CB1EEA" w:rsidRDefault="001D25B8"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программное обеспечение в региональных и муниципальных системах оповещения должно отвечать требованиям постановления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&lt;2&gt;;</w:t>
      </w:r>
    </w:p>
    <w:p w:rsidR="00502882" w:rsidRPr="00CB1EEA" w:rsidRDefault="001D25B8"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r w:rsidR="00502882" w:rsidRPr="00CB1EEA">
        <w:rPr>
          <w:rFonts w:ascii="Times New Roman" w:hAnsi="Times New Roman"/>
          <w:color w:val="333333"/>
          <w:sz w:val="28"/>
          <w:szCs w:val="28"/>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502882" w:rsidRPr="008E3283" w:rsidRDefault="00502882" w:rsidP="00CB1EEA">
      <w:pPr>
        <w:shd w:val="clear" w:color="auto" w:fill="FFFFFF"/>
        <w:spacing w:after="0" w:line="240" w:lineRule="auto"/>
        <w:jc w:val="both"/>
        <w:rPr>
          <w:rFonts w:ascii="Times New Roman" w:hAnsi="Times New Roman"/>
          <w:color w:val="333333"/>
          <w:sz w:val="24"/>
          <w:szCs w:val="24"/>
        </w:rPr>
      </w:pPr>
      <w:r w:rsidRPr="008E3283">
        <w:rPr>
          <w:rFonts w:ascii="Times New Roman" w:hAnsi="Times New Roman"/>
          <w:b/>
          <w:bCs/>
          <w:color w:val="333333"/>
          <w:sz w:val="24"/>
          <w:szCs w:val="24"/>
        </w:rPr>
        <w:t xml:space="preserve">8. Требования </w:t>
      </w:r>
      <w:proofErr w:type="spellStart"/>
      <w:r w:rsidRPr="008E3283">
        <w:rPr>
          <w:rFonts w:ascii="Times New Roman" w:hAnsi="Times New Roman"/>
          <w:b/>
          <w:bCs/>
          <w:color w:val="333333"/>
          <w:sz w:val="24"/>
          <w:szCs w:val="24"/>
        </w:rPr>
        <w:t>электробезопасности</w:t>
      </w:r>
      <w:proofErr w:type="spellEnd"/>
      <w:r w:rsidRPr="008E3283">
        <w:rPr>
          <w:rFonts w:ascii="Times New Roman" w:hAnsi="Times New Roman"/>
          <w:b/>
          <w:bCs/>
          <w:color w:val="333333"/>
          <w:sz w:val="24"/>
          <w:szCs w:val="24"/>
        </w:rPr>
        <w:t>:</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502882" w:rsidRPr="008E3283" w:rsidRDefault="00502882" w:rsidP="00CB1EEA">
      <w:pPr>
        <w:shd w:val="clear" w:color="auto" w:fill="FFFFFF"/>
        <w:spacing w:after="0" w:line="240" w:lineRule="auto"/>
        <w:jc w:val="both"/>
        <w:rPr>
          <w:rFonts w:ascii="Times New Roman" w:hAnsi="Times New Roman"/>
          <w:color w:val="333333"/>
          <w:sz w:val="24"/>
          <w:szCs w:val="24"/>
        </w:rPr>
      </w:pPr>
      <w:r w:rsidRPr="008E3283">
        <w:rPr>
          <w:rFonts w:ascii="Times New Roman" w:hAnsi="Times New Roman"/>
          <w:b/>
          <w:bCs/>
          <w:color w:val="333333"/>
          <w:sz w:val="24"/>
          <w:szCs w:val="24"/>
        </w:rPr>
        <w:t>9. Требования к размещению технических средств оповещения:</w:t>
      </w:r>
    </w:p>
    <w:p w:rsidR="00502882" w:rsidRPr="00CB1EEA" w:rsidRDefault="00502882" w:rsidP="00CB1EEA">
      <w:pPr>
        <w:shd w:val="clear" w:color="auto" w:fill="FFFFFF"/>
        <w:spacing w:after="0" w:line="240" w:lineRule="auto"/>
        <w:jc w:val="both"/>
        <w:rPr>
          <w:rFonts w:ascii="Times New Roman" w:hAnsi="Times New Roman"/>
          <w:color w:val="333333"/>
          <w:sz w:val="28"/>
          <w:szCs w:val="28"/>
        </w:rPr>
      </w:pPr>
      <w:r w:rsidRPr="00CB1EEA">
        <w:rPr>
          <w:rFonts w:ascii="Times New Roman" w:hAnsi="Times New Roman"/>
          <w:color w:val="333333"/>
          <w:sz w:val="28"/>
          <w:szCs w:val="28"/>
        </w:rPr>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proofErr w:type="gramStart"/>
      <w:r w:rsidRPr="00CB1EEA">
        <w:rPr>
          <w:rFonts w:ascii="Times New Roman" w:hAnsi="Times New Roman"/>
          <w:color w:val="333333"/>
          <w:sz w:val="28"/>
          <w:szCs w:val="28"/>
        </w:rPr>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CB1EEA">
        <w:rPr>
          <w:rFonts w:ascii="Times New Roman" w:hAnsi="Times New Roman"/>
          <w:color w:val="333333"/>
          <w:sz w:val="28"/>
          <w:szCs w:val="28"/>
        </w:rPr>
        <w:t>термошкафах</w:t>
      </w:r>
      <w:proofErr w:type="spellEnd"/>
      <w:r w:rsidRPr="00CB1EEA">
        <w:rPr>
          <w:rFonts w:ascii="Times New Roman" w:hAnsi="Times New Roman"/>
          <w:color w:val="333333"/>
          <w:sz w:val="28"/>
          <w:szCs w:val="28"/>
        </w:rP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roofErr w:type="gramEnd"/>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8E3283">
        <w:rPr>
          <w:rFonts w:ascii="Times New Roman" w:hAnsi="Times New Roman"/>
          <w:b/>
          <w:bCs/>
          <w:color w:val="333333"/>
          <w:sz w:val="24"/>
          <w:szCs w:val="24"/>
        </w:rPr>
        <w:t>10. Требования к громкоговорящим средствам на подвижных объектах, мобильным и носимым техническим средствам оповещения</w:t>
      </w:r>
      <w:r w:rsidRPr="00CB1EEA">
        <w:rPr>
          <w:rFonts w:ascii="Times New Roman" w:hAnsi="Times New Roman"/>
          <w:b/>
          <w:bCs/>
          <w:color w:val="333333"/>
          <w:sz w:val="28"/>
          <w:szCs w:val="28"/>
        </w:rPr>
        <w:t>:</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подвижные, мобильные, носимые технические средства оповещения должны обеспечивать автономное функционирование;</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502882" w:rsidRPr="00CB1EEA" w:rsidRDefault="00502882"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передача речевых сообщений должна осуществляться с микрофона либо ранее записанного сообщения на электронном или магнитом носителе.</w:t>
      </w:r>
    </w:p>
    <w:p w:rsidR="00502882" w:rsidRPr="00CB1EEA" w:rsidRDefault="001D25B8" w:rsidP="00CB1EEA">
      <w:pPr>
        <w:shd w:val="clear" w:color="auto" w:fill="FFFFFF"/>
        <w:spacing w:after="147" w:line="240" w:lineRule="auto"/>
        <w:jc w:val="both"/>
        <w:rPr>
          <w:rFonts w:ascii="Times New Roman" w:hAnsi="Times New Roman"/>
          <w:color w:val="333333"/>
          <w:sz w:val="28"/>
          <w:szCs w:val="28"/>
        </w:rPr>
      </w:pPr>
      <w:r w:rsidRPr="00CB1EEA">
        <w:rPr>
          <w:rFonts w:ascii="Times New Roman" w:hAnsi="Times New Roman"/>
          <w:color w:val="333333"/>
          <w:sz w:val="28"/>
          <w:szCs w:val="28"/>
        </w:rPr>
        <w:t xml:space="preserve"> </w:t>
      </w:r>
    </w:p>
    <w:p w:rsidR="005E2318" w:rsidRPr="00CB1EEA" w:rsidRDefault="00F06242" w:rsidP="00CB1EEA">
      <w:pPr>
        <w:pStyle w:val="a3"/>
        <w:jc w:val="both"/>
        <w:rPr>
          <w:rFonts w:ascii="Times New Roman" w:hAnsi="Times New Roman"/>
          <w:sz w:val="28"/>
          <w:szCs w:val="28"/>
        </w:rPr>
      </w:pPr>
      <w:r w:rsidRPr="00CB1EEA">
        <w:rPr>
          <w:rFonts w:ascii="Times New Roman" w:hAnsi="Times New Roman"/>
          <w:sz w:val="28"/>
          <w:szCs w:val="28"/>
        </w:rPr>
        <w:t xml:space="preserve"> </w:t>
      </w:r>
    </w:p>
    <w:p w:rsidR="005E2318" w:rsidRPr="00CB1EEA" w:rsidRDefault="005E2318" w:rsidP="00CB1EEA">
      <w:pPr>
        <w:pStyle w:val="a3"/>
        <w:jc w:val="both"/>
        <w:rPr>
          <w:rFonts w:ascii="Times New Roman" w:hAnsi="Times New Roman"/>
          <w:sz w:val="28"/>
          <w:szCs w:val="28"/>
        </w:rPr>
      </w:pPr>
    </w:p>
    <w:sectPr w:rsidR="005E2318" w:rsidRPr="00CB1EEA" w:rsidSect="00AB1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B97765"/>
    <w:rsid w:val="000339E4"/>
    <w:rsid w:val="000341BC"/>
    <w:rsid w:val="00050923"/>
    <w:rsid w:val="00071869"/>
    <w:rsid w:val="000A47AC"/>
    <w:rsid w:val="000A5F9A"/>
    <w:rsid w:val="000C17E5"/>
    <w:rsid w:val="000D2F0D"/>
    <w:rsid w:val="001D25B8"/>
    <w:rsid w:val="001E39B9"/>
    <w:rsid w:val="0036347E"/>
    <w:rsid w:val="003C31A5"/>
    <w:rsid w:val="00420D94"/>
    <w:rsid w:val="0043484C"/>
    <w:rsid w:val="00501E2D"/>
    <w:rsid w:val="00502882"/>
    <w:rsid w:val="00521850"/>
    <w:rsid w:val="005E2318"/>
    <w:rsid w:val="005F5F0F"/>
    <w:rsid w:val="006A1EB5"/>
    <w:rsid w:val="007277EC"/>
    <w:rsid w:val="00751D41"/>
    <w:rsid w:val="00814FDE"/>
    <w:rsid w:val="00894C64"/>
    <w:rsid w:val="008E3283"/>
    <w:rsid w:val="0091329F"/>
    <w:rsid w:val="009944FA"/>
    <w:rsid w:val="009F6BEC"/>
    <w:rsid w:val="00A14CFC"/>
    <w:rsid w:val="00A46EE2"/>
    <w:rsid w:val="00A977FD"/>
    <w:rsid w:val="00AB1EF8"/>
    <w:rsid w:val="00B128D5"/>
    <w:rsid w:val="00B32FF7"/>
    <w:rsid w:val="00B80512"/>
    <w:rsid w:val="00B97765"/>
    <w:rsid w:val="00BD2C3E"/>
    <w:rsid w:val="00BE2720"/>
    <w:rsid w:val="00C444E8"/>
    <w:rsid w:val="00C64F13"/>
    <w:rsid w:val="00CB1EEA"/>
    <w:rsid w:val="00CF5FFE"/>
    <w:rsid w:val="00D21DB5"/>
    <w:rsid w:val="00D25DC7"/>
    <w:rsid w:val="00DA3A6D"/>
    <w:rsid w:val="00E56921"/>
    <w:rsid w:val="00F06242"/>
    <w:rsid w:val="00F51029"/>
    <w:rsid w:val="00FC5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F8"/>
    <w:pPr>
      <w:spacing w:after="200" w:line="276" w:lineRule="auto"/>
    </w:pPr>
    <w:rPr>
      <w:sz w:val="22"/>
      <w:szCs w:val="22"/>
    </w:rPr>
  </w:style>
  <w:style w:type="paragraph" w:styleId="1">
    <w:name w:val="heading 1"/>
    <w:basedOn w:val="a"/>
    <w:next w:val="a"/>
    <w:link w:val="10"/>
    <w:uiPriority w:val="9"/>
    <w:qFormat/>
    <w:rsid w:val="00814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894C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765"/>
    <w:rPr>
      <w:sz w:val="22"/>
      <w:szCs w:val="22"/>
    </w:rPr>
  </w:style>
  <w:style w:type="paragraph" w:styleId="a4">
    <w:name w:val="Title"/>
    <w:basedOn w:val="a"/>
    <w:next w:val="a"/>
    <w:link w:val="a5"/>
    <w:uiPriority w:val="10"/>
    <w:qFormat/>
    <w:rsid w:val="00A14CFC"/>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A14CFC"/>
    <w:rPr>
      <w:rFonts w:ascii="Cambria" w:eastAsia="Times New Roman" w:hAnsi="Cambria" w:cs="Times New Roman"/>
      <w:b/>
      <w:bCs/>
      <w:kern w:val="28"/>
      <w:sz w:val="32"/>
      <w:szCs w:val="32"/>
    </w:rPr>
  </w:style>
  <w:style w:type="character" w:styleId="a6">
    <w:name w:val="Hyperlink"/>
    <w:uiPriority w:val="99"/>
    <w:semiHidden/>
    <w:unhideWhenUsed/>
    <w:rsid w:val="00050923"/>
    <w:rPr>
      <w:color w:val="0000FF"/>
      <w:u w:val="single"/>
    </w:rPr>
  </w:style>
  <w:style w:type="paragraph" w:styleId="a7">
    <w:name w:val="Normal (Web)"/>
    <w:basedOn w:val="a"/>
    <w:uiPriority w:val="99"/>
    <w:unhideWhenUsed/>
    <w:rsid w:val="00502882"/>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894C64"/>
    <w:rPr>
      <w:b/>
      <w:bCs/>
      <w:i/>
      <w:iCs/>
      <w:sz w:val="26"/>
      <w:szCs w:val="26"/>
    </w:rPr>
  </w:style>
  <w:style w:type="character" w:customStyle="1" w:styleId="10">
    <w:name w:val="Заголовок 1 Знак"/>
    <w:basedOn w:val="a0"/>
    <w:link w:val="1"/>
    <w:uiPriority w:val="9"/>
    <w:rsid w:val="00814FDE"/>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814FDE"/>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semiHidden/>
    <w:rsid w:val="00814FD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0060777">
      <w:bodyDiv w:val="1"/>
      <w:marLeft w:val="0"/>
      <w:marRight w:val="0"/>
      <w:marTop w:val="0"/>
      <w:marBottom w:val="0"/>
      <w:divBdr>
        <w:top w:val="none" w:sz="0" w:space="0" w:color="auto"/>
        <w:left w:val="none" w:sz="0" w:space="0" w:color="auto"/>
        <w:bottom w:val="none" w:sz="0" w:space="0" w:color="auto"/>
        <w:right w:val="none" w:sz="0" w:space="0" w:color="auto"/>
      </w:divBdr>
    </w:div>
    <w:div w:id="18970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5271</Words>
  <Characters>30048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Айымгуль</dc:creator>
  <cp:lastModifiedBy>Admin</cp:lastModifiedBy>
  <cp:revision>6</cp:revision>
  <cp:lastPrinted>2022-04-26T01:32:00Z</cp:lastPrinted>
  <dcterms:created xsi:type="dcterms:W3CDTF">2022-04-27T11:45:00Z</dcterms:created>
  <dcterms:modified xsi:type="dcterms:W3CDTF">2022-05-05T08:21:00Z</dcterms:modified>
</cp:coreProperties>
</file>