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5" w:rsidRDefault="00621A9C" w:rsidP="00621A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D039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0395" w:rsidRPr="00621A9C" w:rsidRDefault="002D0395" w:rsidP="002D0395">
      <w:pPr>
        <w:pStyle w:val="ConsPlusNormal"/>
        <w:ind w:firstLine="540"/>
        <w:jc w:val="right"/>
        <w:rPr>
          <w:b w:val="0"/>
          <w:sz w:val="24"/>
          <w:szCs w:val="24"/>
        </w:rPr>
      </w:pPr>
      <w:proofErr w:type="gramStart"/>
      <w:r w:rsidRPr="00621A9C">
        <w:rPr>
          <w:b w:val="0"/>
          <w:sz w:val="24"/>
          <w:szCs w:val="24"/>
        </w:rPr>
        <w:t>Утвержден</w:t>
      </w:r>
      <w:proofErr w:type="gramEnd"/>
      <w:r w:rsidRPr="00621A9C">
        <w:rPr>
          <w:b w:val="0"/>
          <w:sz w:val="24"/>
          <w:szCs w:val="24"/>
        </w:rPr>
        <w:t xml:space="preserve"> решением сессии</w:t>
      </w:r>
    </w:p>
    <w:p w:rsidR="002D0395" w:rsidRPr="00621A9C" w:rsidRDefault="002D0395" w:rsidP="002D0395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621A9C">
        <w:rPr>
          <w:b w:val="0"/>
          <w:sz w:val="24"/>
          <w:szCs w:val="24"/>
        </w:rPr>
        <w:t>Сельского Совета депутатов</w:t>
      </w:r>
    </w:p>
    <w:p w:rsidR="002D0395" w:rsidRPr="00621A9C" w:rsidRDefault="001457C1" w:rsidP="001457C1">
      <w:pPr>
        <w:pStyle w:val="ConsPlusNormal"/>
        <w:ind w:firstLine="540"/>
        <w:jc w:val="center"/>
        <w:rPr>
          <w:b w:val="0"/>
          <w:sz w:val="24"/>
          <w:szCs w:val="24"/>
        </w:rPr>
      </w:pPr>
      <w:r w:rsidRPr="00621A9C">
        <w:rPr>
          <w:b w:val="0"/>
          <w:sz w:val="24"/>
          <w:szCs w:val="24"/>
        </w:rPr>
        <w:t xml:space="preserve">                                                              </w:t>
      </w:r>
      <w:r w:rsidR="00621A9C">
        <w:rPr>
          <w:b w:val="0"/>
          <w:sz w:val="24"/>
          <w:szCs w:val="24"/>
        </w:rPr>
        <w:t xml:space="preserve">                        </w:t>
      </w:r>
      <w:r w:rsidR="002D0395" w:rsidRPr="00621A9C">
        <w:rPr>
          <w:b w:val="0"/>
          <w:sz w:val="24"/>
          <w:szCs w:val="24"/>
        </w:rPr>
        <w:t>«</w:t>
      </w:r>
      <w:r w:rsidRPr="00621A9C">
        <w:rPr>
          <w:b w:val="0"/>
          <w:sz w:val="24"/>
          <w:szCs w:val="24"/>
        </w:rPr>
        <w:t>31</w:t>
      </w:r>
      <w:r w:rsidR="002D0395" w:rsidRPr="00621A9C">
        <w:rPr>
          <w:b w:val="0"/>
          <w:sz w:val="24"/>
          <w:szCs w:val="24"/>
        </w:rPr>
        <w:t xml:space="preserve">» </w:t>
      </w:r>
      <w:r w:rsidRPr="00621A9C">
        <w:rPr>
          <w:b w:val="0"/>
          <w:sz w:val="24"/>
          <w:szCs w:val="24"/>
        </w:rPr>
        <w:t>03.</w:t>
      </w:r>
      <w:r w:rsidR="002D0395" w:rsidRPr="00621A9C">
        <w:rPr>
          <w:b w:val="0"/>
          <w:sz w:val="24"/>
          <w:szCs w:val="24"/>
        </w:rPr>
        <w:t>2021 г</w:t>
      </w:r>
      <w:r w:rsidRPr="00621A9C">
        <w:rPr>
          <w:b w:val="0"/>
          <w:sz w:val="24"/>
          <w:szCs w:val="24"/>
        </w:rPr>
        <w:t>.</w:t>
      </w:r>
      <w:r w:rsidR="002D0395" w:rsidRPr="00621A9C">
        <w:rPr>
          <w:b w:val="0"/>
          <w:sz w:val="24"/>
          <w:szCs w:val="24"/>
        </w:rPr>
        <w:t xml:space="preserve"> № </w:t>
      </w:r>
      <w:r w:rsidRPr="00621A9C">
        <w:rPr>
          <w:b w:val="0"/>
          <w:sz w:val="24"/>
          <w:szCs w:val="24"/>
        </w:rPr>
        <w:t>6-3</w:t>
      </w:r>
      <w:r w:rsidR="002D0395" w:rsidRPr="00621A9C">
        <w:rPr>
          <w:b w:val="0"/>
          <w:sz w:val="24"/>
          <w:szCs w:val="24"/>
        </w:rPr>
        <w:t xml:space="preserve">        </w:t>
      </w:r>
    </w:p>
    <w:p w:rsidR="002D0395" w:rsidRDefault="002D0395" w:rsidP="002D0395">
      <w:pPr>
        <w:pStyle w:val="ConsPlusNormal"/>
        <w:ind w:firstLine="540"/>
        <w:jc w:val="right"/>
        <w:rPr>
          <w:b w:val="0"/>
        </w:rPr>
      </w:pPr>
    </w:p>
    <w:p w:rsidR="002D0395" w:rsidRDefault="002D0395" w:rsidP="002D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ОПЛАТЕ ТРУДА ЛИЦ, ЗАМЕЩАЮЩИХ   ДОЛЖНОСТИ МУНИЦИПАЛЬНОЙ СЛУЖБЫ  В МУНИЦИПАЛЬНОМ ОБРАЗОВАНИИ КАЗАХСКОЕ СЕЛЬСКОЕ ПОСЕЛЕНИЕ КОШ-АГАЧСКОГО РАЙОНА РЕСПУБЛИКИ АЛТАЙ</w:t>
      </w:r>
    </w:p>
    <w:p w:rsidR="002D0395" w:rsidRDefault="002D0395" w:rsidP="002D0395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395" w:rsidRDefault="002D0395" w:rsidP="002D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proofErr w:type="gramStart"/>
      <w:r>
        <w:rPr>
          <w:b w:val="0"/>
          <w:sz w:val="24"/>
          <w:szCs w:val="24"/>
        </w:rPr>
        <w:t>Настоящее Положение разработано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 и в целях обеспечения социальной защищенности муниципальных служащих устанавливает размеры и условия оплаты труда лиц, замещающих должности</w:t>
      </w:r>
      <w:proofErr w:type="gramEnd"/>
      <w:r>
        <w:rPr>
          <w:b w:val="0"/>
          <w:sz w:val="24"/>
          <w:szCs w:val="24"/>
        </w:rPr>
        <w:t xml:space="preserve"> муниципальной службы.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Действие настоящего Положения распространяется на муниципальных служащих, замещающих должности муниципальной службы муниципального образования Казахское сельское поселение </w:t>
      </w:r>
      <w:proofErr w:type="spellStart"/>
      <w:r>
        <w:rPr>
          <w:b w:val="0"/>
          <w:sz w:val="24"/>
          <w:szCs w:val="24"/>
        </w:rPr>
        <w:t>Кош-Агачского</w:t>
      </w:r>
      <w:proofErr w:type="spellEnd"/>
      <w:r>
        <w:rPr>
          <w:b w:val="0"/>
          <w:sz w:val="24"/>
          <w:szCs w:val="24"/>
        </w:rPr>
        <w:t xml:space="preserve"> района Республики Алтай, в соответствии с действующим законодательством.</w:t>
      </w:r>
    </w:p>
    <w:p w:rsidR="002D0395" w:rsidRDefault="002D0395" w:rsidP="002D0395">
      <w:pPr>
        <w:pStyle w:val="ConsPlusNormal"/>
        <w:jc w:val="both"/>
        <w:outlineLvl w:val="0"/>
        <w:rPr>
          <w:sz w:val="24"/>
          <w:szCs w:val="24"/>
        </w:rPr>
      </w:pPr>
    </w:p>
    <w:p w:rsidR="002D0395" w:rsidRDefault="002D0395" w:rsidP="002D039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Денежное содержание муниципального служащего</w:t>
      </w:r>
    </w:p>
    <w:p w:rsidR="002D0395" w:rsidRDefault="002D0395" w:rsidP="002D0395">
      <w:pPr>
        <w:pStyle w:val="ConsPlusNormal"/>
        <w:jc w:val="both"/>
        <w:rPr>
          <w:b w:val="0"/>
          <w:sz w:val="24"/>
          <w:szCs w:val="24"/>
        </w:rPr>
      </w:pP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К </w:t>
      </w:r>
      <w:r>
        <w:rPr>
          <w:b w:val="0"/>
          <w:sz w:val="24"/>
          <w:szCs w:val="24"/>
          <w:u w:val="single"/>
        </w:rPr>
        <w:t>дополнительным выплатам относятся: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ежемесячная премия по результатам работы;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премия  за выполнение особо важных и сложных заданий;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ежемесячное денежное поощрение;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единовременная выплата при предоставлении ежегодного оплачиваемого отпуска;</w:t>
      </w:r>
    </w:p>
    <w:p w:rsidR="00905189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8). Доплата за работу во </w:t>
      </w:r>
      <w:proofErr w:type="gramStart"/>
      <w:r>
        <w:rPr>
          <w:b w:val="0"/>
          <w:sz w:val="24"/>
          <w:szCs w:val="24"/>
        </w:rPr>
        <w:t>вредных</w:t>
      </w:r>
      <w:proofErr w:type="gramEnd"/>
      <w:r>
        <w:rPr>
          <w:b w:val="0"/>
          <w:sz w:val="24"/>
          <w:szCs w:val="24"/>
        </w:rPr>
        <w:t xml:space="preserve"> у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словиях</w:t>
      </w:r>
      <w:proofErr w:type="spellEnd"/>
      <w:r>
        <w:rPr>
          <w:b w:val="0"/>
          <w:sz w:val="24"/>
          <w:szCs w:val="24"/>
        </w:rPr>
        <w:t xml:space="preserve"> труда по результатам СОУТ (специальной оценки условий труда)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9) материальная помощь.</w:t>
      </w:r>
    </w:p>
    <w:p w:rsidR="002D0395" w:rsidRDefault="00621A9C" w:rsidP="00621A9C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2D0395">
        <w:rPr>
          <w:b w:val="0"/>
          <w:sz w:val="24"/>
          <w:szCs w:val="24"/>
        </w:rPr>
        <w:t xml:space="preserve">2.4. На все элементы денежного содержания начисляются районный коэффициент, коэффициент за работу в безводной местности, коэффициент за работу в высокогорных </w:t>
      </w:r>
      <w:r w:rsidR="002D0395">
        <w:rPr>
          <w:b w:val="0"/>
          <w:sz w:val="24"/>
          <w:szCs w:val="24"/>
        </w:rPr>
        <w:lastRenderedPageBreak/>
        <w:t xml:space="preserve">районах, а также процентная надбавка к заработной плате за работу в местности, приравненной к районам  Крайнего Севера, в установленном порядке. </w:t>
      </w:r>
    </w:p>
    <w:p w:rsidR="002D0395" w:rsidRDefault="002D0395" w:rsidP="002D0395">
      <w:pPr>
        <w:pStyle w:val="ConsPlusNormal"/>
        <w:jc w:val="both"/>
        <w:rPr>
          <w:b w:val="0"/>
          <w:sz w:val="24"/>
          <w:szCs w:val="24"/>
        </w:rPr>
      </w:pPr>
    </w:p>
    <w:p w:rsidR="002D0395" w:rsidRDefault="002D0395" w:rsidP="002D039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 Размеры и условия выплаты должностных окладов,</w:t>
      </w:r>
    </w:p>
    <w:p w:rsidR="002D0395" w:rsidRDefault="002D0395" w:rsidP="002D039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окладов за классный чин и дополнительных выплат</w:t>
      </w:r>
    </w:p>
    <w:p w:rsidR="002D0395" w:rsidRDefault="002D0395" w:rsidP="002D0395">
      <w:pPr>
        <w:pStyle w:val="ConsPlusNormal"/>
        <w:jc w:val="both"/>
        <w:rPr>
          <w:b w:val="0"/>
          <w:sz w:val="24"/>
          <w:szCs w:val="24"/>
        </w:rPr>
      </w:pP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Должностные оклады муниципальных служащих определяются в соответствии с 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Размеры должностных окладов по должностям муниципальной службы устанавливаются  согласно Приложениям № </w:t>
      </w:r>
      <w:hyperlink r:id="rId5" w:history="1">
        <w:r>
          <w:rPr>
            <w:rStyle w:val="a3"/>
            <w:b w:val="0"/>
            <w:color w:val="auto"/>
            <w:sz w:val="24"/>
            <w:szCs w:val="24"/>
            <w:u w:val="none"/>
          </w:rPr>
          <w:t>2</w:t>
        </w:r>
      </w:hyperlink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к настоящему Положению.</w:t>
      </w:r>
    </w:p>
    <w:p w:rsidR="002D0395" w:rsidRDefault="002D0395" w:rsidP="002D0395">
      <w:pPr>
        <w:pStyle w:val="ConsPlusNormal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3.3. </w:t>
      </w:r>
      <w:r>
        <w:rPr>
          <w:b w:val="0"/>
          <w:bCs w:val="0"/>
          <w:sz w:val="24"/>
          <w:szCs w:val="24"/>
        </w:rPr>
        <w:t xml:space="preserve"> В целях установления единого подхода к условиям прохождения муниципальной службы в МО «Казахское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сельское поселение»,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Республике Алтай  (далее - классные чины).</w:t>
      </w:r>
    </w:p>
    <w:p w:rsidR="002D0395" w:rsidRDefault="002D0395" w:rsidP="002D0395">
      <w:pPr>
        <w:pStyle w:val="ConsPlusNormal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Присвоение классных чинов осуществляется в порядке, установленном  в соответствии с настоящей статьей и Положением о присвоении классных чинов муниципальным служащим в  МО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поселение»,  согласно Приложению № 3 к настоящему положению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  Муниципальным служащим присваиваются следующие классные чины: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Присвоение классных чинов осуществляется по результатам квалификационного экзамена. Результат квалификационного экзамена заносится в экзаменационный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лист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№ 4 к настоящему Положению.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3.6.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3.4. положения, согласно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№ 5  к настоящему Положению.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2D0395" w:rsidRDefault="002D0395" w:rsidP="002D0395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3.8. Размер оклада за классный чин устанавливается согласно </w:t>
      </w:r>
      <w:hyperlink r:id="rId9" w:history="1">
        <w:r>
          <w:rPr>
            <w:rStyle w:val="a3"/>
            <w:b w:val="0"/>
            <w:color w:val="auto"/>
            <w:sz w:val="24"/>
            <w:szCs w:val="24"/>
            <w:u w:val="none"/>
          </w:rPr>
          <w:t xml:space="preserve">Приложению </w:t>
        </w:r>
      </w:hyperlink>
      <w:r>
        <w:rPr>
          <w:b w:val="0"/>
          <w:sz w:val="24"/>
          <w:szCs w:val="24"/>
        </w:rPr>
        <w:t>№ 6 к настоящему Положению.</w:t>
      </w:r>
    </w:p>
    <w:p w:rsidR="002D0395" w:rsidRDefault="002D0395" w:rsidP="002D0395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3.9.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Установление ежемесячной надбавки к должностному окладу за выслугу лет производится на основании распоряжения  главы МО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поселение».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10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b w:val="0"/>
          <w:sz w:val="24"/>
          <w:szCs w:val="24"/>
        </w:rPr>
        <w:t xml:space="preserve"> от 02.03.2007 № 25-ФЗ «О муниципальной службе в </w:t>
      </w:r>
      <w:r>
        <w:rPr>
          <w:b w:val="0"/>
          <w:sz w:val="24"/>
          <w:szCs w:val="24"/>
        </w:rPr>
        <w:lastRenderedPageBreak/>
        <w:t xml:space="preserve">Российской Федерации», </w:t>
      </w:r>
      <w:hyperlink r:id="rId11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b w:val="0"/>
          <w:sz w:val="24"/>
          <w:szCs w:val="24"/>
        </w:rPr>
        <w:t xml:space="preserve"> Республики Алтай от 18.04.2008 № 26-РЗ «О муниципальной службе в Республике Алтай».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3.10.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r:id="rId12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>
        <w:rPr>
          <w:b w:val="0"/>
          <w:sz w:val="24"/>
          <w:szCs w:val="24"/>
        </w:rPr>
        <w:t xml:space="preserve"> выплаты ежемесячной надбавки за особые условия муниципальной службы муниципальным служащим муниципального образования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поселение» согласно Приложению № 7 к настоящему Положению.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3.11. Ежемесячное денежное поощрение муниципальным служащим выплачивается в размере 1,5 должностного оклада.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3.12. 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3.13. Условия выплаты ежемесячной премии и  премии за выполнение особо важных и сложных заданий и ее размеры устанавливаются в соответствии с </w:t>
      </w:r>
      <w:hyperlink r:id="rId13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>
        <w:rPr>
          <w:b w:val="0"/>
          <w:sz w:val="24"/>
          <w:szCs w:val="24"/>
        </w:rPr>
        <w:t xml:space="preserve"> выплаты премии муниципальным служащим  муниципального образования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поселение» согласно Приложению №  8 к настоящему Положению.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3.14. 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содержания. Заявление муниципального служащего о предоставлении данной выплаты не требуется.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Единовременная выплата к ежегодному отпуску оформляется распоряжением  главы МО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поселение».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>
        <w:rPr>
          <w:b w:val="0"/>
          <w:sz w:val="24"/>
          <w:szCs w:val="24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4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пунктах 1</w:t>
        </w:r>
      </w:hyperlink>
      <w:r>
        <w:rPr>
          <w:b w:val="0"/>
          <w:sz w:val="24"/>
          <w:szCs w:val="24"/>
        </w:rPr>
        <w:t xml:space="preserve">, </w:t>
      </w:r>
      <w:hyperlink r:id="rId15" w:history="1">
        <w:r>
          <w:rPr>
            <w:rStyle w:val="a3"/>
            <w:b w:val="0"/>
            <w:color w:val="auto"/>
            <w:sz w:val="24"/>
            <w:szCs w:val="24"/>
            <w:u w:val="none"/>
          </w:rPr>
          <w:t>2</w:t>
        </w:r>
      </w:hyperlink>
      <w:r>
        <w:rPr>
          <w:b w:val="0"/>
          <w:sz w:val="24"/>
          <w:szCs w:val="24"/>
        </w:rPr>
        <w:t xml:space="preserve">, </w:t>
      </w:r>
      <w:hyperlink r:id="rId16" w:history="1">
        <w:r>
          <w:rPr>
            <w:rStyle w:val="a3"/>
            <w:b w:val="0"/>
            <w:color w:val="auto"/>
            <w:sz w:val="24"/>
            <w:szCs w:val="24"/>
            <w:u w:val="none"/>
          </w:rPr>
          <w:t>4 статьи 81</w:t>
        </w:r>
      </w:hyperlink>
      <w:r>
        <w:rPr>
          <w:b w:val="0"/>
          <w:sz w:val="24"/>
          <w:szCs w:val="24"/>
        </w:rPr>
        <w:t xml:space="preserve">, </w:t>
      </w:r>
      <w:hyperlink r:id="rId17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пунктов 1</w:t>
        </w:r>
      </w:hyperlink>
      <w:r>
        <w:rPr>
          <w:b w:val="0"/>
          <w:sz w:val="24"/>
          <w:szCs w:val="24"/>
        </w:rPr>
        <w:t xml:space="preserve">, </w:t>
      </w:r>
      <w:hyperlink r:id="rId18" w:history="1">
        <w:r>
          <w:rPr>
            <w:rStyle w:val="a3"/>
            <w:b w:val="0"/>
            <w:color w:val="auto"/>
            <w:sz w:val="24"/>
            <w:szCs w:val="24"/>
            <w:u w:val="none"/>
          </w:rPr>
          <w:t>2</w:t>
        </w:r>
      </w:hyperlink>
      <w:r>
        <w:rPr>
          <w:b w:val="0"/>
          <w:sz w:val="24"/>
          <w:szCs w:val="24"/>
        </w:rPr>
        <w:t xml:space="preserve">, </w:t>
      </w:r>
      <w:hyperlink r:id="rId19" w:history="1">
        <w:r>
          <w:rPr>
            <w:rStyle w:val="a3"/>
            <w:b w:val="0"/>
            <w:color w:val="auto"/>
            <w:sz w:val="24"/>
            <w:szCs w:val="24"/>
            <w:u w:val="none"/>
          </w:rPr>
          <w:t>5</w:t>
        </w:r>
      </w:hyperlink>
      <w:r>
        <w:rPr>
          <w:b w:val="0"/>
          <w:sz w:val="24"/>
          <w:szCs w:val="24"/>
        </w:rPr>
        <w:t xml:space="preserve">, </w:t>
      </w:r>
      <w:hyperlink r:id="rId20" w:history="1">
        <w:r>
          <w:rPr>
            <w:rStyle w:val="a3"/>
            <w:b w:val="0"/>
            <w:color w:val="auto"/>
            <w:sz w:val="24"/>
            <w:szCs w:val="24"/>
            <w:u w:val="none"/>
          </w:rPr>
          <w:t>6</w:t>
        </w:r>
      </w:hyperlink>
      <w:r>
        <w:rPr>
          <w:b w:val="0"/>
          <w:sz w:val="24"/>
          <w:szCs w:val="24"/>
        </w:rPr>
        <w:t xml:space="preserve"> и </w:t>
      </w:r>
      <w:hyperlink r:id="rId21" w:history="1">
        <w:r>
          <w:rPr>
            <w:rStyle w:val="a3"/>
            <w:b w:val="0"/>
            <w:color w:val="auto"/>
            <w:sz w:val="24"/>
            <w:szCs w:val="24"/>
            <w:u w:val="none"/>
          </w:rPr>
          <w:t>7 статьи 83</w:t>
        </w:r>
      </w:hyperlink>
      <w:r>
        <w:rPr>
          <w:b w:val="0"/>
          <w:sz w:val="24"/>
          <w:szCs w:val="24"/>
        </w:rPr>
        <w:t xml:space="preserve"> Трудового кодекса Российской Федерации.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3.15. Материальная помощь: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Муниципальным служащим выплачивается один раз в год материальная помощь в размере двух должностных окладов. </w:t>
      </w:r>
    </w:p>
    <w:p w:rsidR="002D0395" w:rsidRDefault="002D0395" w:rsidP="002D039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D0395" w:rsidRDefault="002D0395" w:rsidP="002D039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4. Фонд оплаты труда и иные выплаты муниципальным служащим</w:t>
      </w:r>
    </w:p>
    <w:p w:rsidR="002D0395" w:rsidRDefault="002D0395" w:rsidP="002D0395">
      <w:pPr>
        <w:pStyle w:val="ConsPlusNormal"/>
        <w:jc w:val="both"/>
        <w:rPr>
          <w:b w:val="0"/>
          <w:sz w:val="24"/>
          <w:szCs w:val="24"/>
        </w:rPr>
      </w:pP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 Финансирование расходов на денежное содержание и иные выплаты муниципальным служащим МО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поселение» осуществляется за счет средств бюджета муниципального образования 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поселение». Привлечение других источников для финансирования этих расходов не допускается. 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4.2. 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окладов за классный чин - в размере четырех должностных окладов;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ежемесячной процентной надбавки к должностному окладу за работу со сведениями, составляющими государственную тайну, - в размере одного должностных окладов;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ежемесячной премии по результатам работы за текущий расчетный месяц – в размере трех должностных окладов;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премий за выполнение особо важных и сложных заданий - в размере не более 2 (двух) денежных  содержания в год (при наличии и экономии ФОТ – фонда оплаты труда);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ежемесячного денежного поощрения - в размере восемнадцати должностных окладов;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единовременной выплаты при предоставлении ежегодного оплачиваемого отпуска - в размере одного денежного содержания;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материальной помощи - в размере двух должностных окладов в год;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районного коэффициента, коэффициента за работу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порядке;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иных выплат, предусмотренных Федеральными законами и иными нормативными правовыми актами Российской Федерации, Законами Республики Алтай и иными нормативными правовыми актами Республики Алтай.</w:t>
      </w:r>
    </w:p>
    <w:p w:rsidR="002D0395" w:rsidRDefault="002D0395" w:rsidP="002D039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 Размеры денежного содержания муниципальных служащих МО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поселение»  увеличиваются  (индексируются) в размерах и сроки, предусмотренные для лиц,  муниципальных  служащих в МО «</w:t>
      </w:r>
      <w:r>
        <w:rPr>
          <w:b w:val="0"/>
          <w:bCs w:val="0"/>
          <w:sz w:val="24"/>
          <w:szCs w:val="24"/>
        </w:rPr>
        <w:t>Казахское</w:t>
      </w:r>
      <w:r>
        <w:rPr>
          <w:b w:val="0"/>
          <w:sz w:val="24"/>
          <w:szCs w:val="24"/>
        </w:rPr>
        <w:t xml:space="preserve"> сельское поселение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». </w:t>
      </w:r>
    </w:p>
    <w:p w:rsidR="002D0395" w:rsidRDefault="002D0395" w:rsidP="002D0395">
      <w:pPr>
        <w:pStyle w:val="ConsPlusNormal"/>
        <w:ind w:firstLine="540"/>
        <w:jc w:val="both"/>
        <w:rPr>
          <w:sz w:val="24"/>
          <w:szCs w:val="24"/>
        </w:rPr>
      </w:pPr>
    </w:p>
    <w:p w:rsidR="002D0395" w:rsidRDefault="002D0395" w:rsidP="002D0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D039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об оплате труда лиц,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>
        <w:rPr>
          <w:bCs/>
          <w:sz w:val="24"/>
          <w:szCs w:val="24"/>
        </w:rPr>
        <w:t>Казахское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»,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 № от     2021г.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МО «</w:t>
      </w:r>
      <w:r>
        <w:rPr>
          <w:bCs/>
          <w:sz w:val="24"/>
          <w:szCs w:val="24"/>
        </w:rPr>
        <w:t>Казахское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МУНИЦИПАЛЬНЫМ СЛУЖАЩИМ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КАЗАХСКОЕ СЕЛЬСКОЕ ПОСЕЛЕНИЕ КОШ-АГАЧСКОГО РАЙОНА РЕСПУБЛИКИ АЛТАЙ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7"/>
        <w:gridCol w:w="3135"/>
      </w:tblGrid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0395" w:rsidRDefault="002D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оклада, руб.</w:t>
            </w:r>
          </w:p>
        </w:tc>
      </w:tr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</w:tr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</w:tr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</w:tr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</w:tr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2D0395" w:rsidTr="002D03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</w:tbl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D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B4737E" w:rsidP="00B473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D039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об оплате труда лиц,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«Казахское сельское поселение»,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Решением№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2021г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МО «Казахское сельское поселение»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СЛУЖАЩИМ В МО </w:t>
      </w:r>
      <w:r>
        <w:rPr>
          <w:rFonts w:ascii="Times New Roman" w:hAnsi="Times New Roman" w:cs="Times New Roman"/>
          <w:b/>
          <w:sz w:val="24"/>
          <w:szCs w:val="24"/>
        </w:rPr>
        <w:t>КАЗАХСКОЕ СЕЛЬСКОЕ ПОСЕЛЕНИЕ КОШ-АГАЧСКОГО РАЙОНА РЕСПУБЛИКИ АЛТАЙ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Муниципальным служащим, замещающим должности муниципальной службы на определенный срок полномочий, классные чины присваиваются по результатам квалификационного экзамена.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Классные чины муниципальным служащим присваиваются актом представителя работодателя.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Первый классный чин присваивается муниципальному служащему, не имеющему классного чина.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для старшей группы должностей муниципальной службы - референт муниципальной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сроки не устанавливаются.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r:id="rId22" w:anchor="Par3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23" w:anchor="Par2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r:id="rId24" w:anchor="Par4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anchor="Par4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 истечения срока, установленного </w:t>
      </w:r>
      <w:hyperlink r:id="rId26" w:anchor="Par3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истечении указанного в </w:t>
      </w:r>
      <w:hyperlink r:id="rId27" w:anchor="Par3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Классный чин сохраняется: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Алтай, присвоенный ему классный чин сохраняется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 до присвоения в установленном порядке очередного классного чина.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Присвоение классного чина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>
        <w:rPr>
          <w:rFonts w:ascii="Times New Roman" w:hAnsi="Times New Roman" w:cs="Times New Roman"/>
          <w:sz w:val="24"/>
          <w:szCs w:val="24"/>
        </w:rP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МО «Казахское сельское поселение»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позднее, чем за один месяц до дня его проведения.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r:id="rId28" w:anchor="Par6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Внеочередной квалификационный экзамен проводится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классного чина.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37E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B4737E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2D039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«Казахское сельское поселение»,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№ от 2021г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Казахское сельское поселение»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Экзаменационный лист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муниципального служащего в МО «_______________»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Фамилия, имя, отчество 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Год, число и месяц рождения 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звания 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>
        <w:rPr>
          <w:rFonts w:ascii="Courier New" w:hAnsi="Courier New" w:cs="Courier New"/>
          <w:sz w:val="24"/>
          <w:szCs w:val="24"/>
        </w:rPr>
        <w:t>(когда и какую образовательную организацию окончил,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(удостоверение о повышении квалификации, диплом о профессиональной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Стаж муниципальной службы 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Общий трудовой стаж 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8. Классный чин муниципальной службы 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(признать, что муниципальный служащий сдал квалификационный экзамен и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14. Примечания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аттестационной комиссии                 (подпись)    (расшифровка подписи)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аттестационной комиссии       _______________ 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(подпись)    (расшифровка подписи)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(подпись муниципального служащего)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(место для печати муниципального  органа)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«Казахское сельское поселение»,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 № от 2021г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МО «Казахское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>
        <w:rPr>
          <w:rFonts w:ascii="Times New Roman" w:hAnsi="Times New Roman" w:cs="Times New Roman"/>
          <w:b/>
          <w:sz w:val="24"/>
          <w:szCs w:val="24"/>
        </w:rPr>
        <w:t>КАЗАХСКОЕ СЕЛЬСКОЕ ПОСЕЛЕНИЕ КОШ-АГАЧСКОГО РАЙОНА РЕСПУБЛИКИ АЛТАЙ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>
        <w:rPr>
          <w:rFonts w:ascii="Times New Roman" w:hAnsi="Times New Roman" w:cs="Times New Roman"/>
          <w:b/>
          <w:sz w:val="24"/>
          <w:szCs w:val="24"/>
        </w:rPr>
        <w:t>КАЗАХСКОЕ СЕЛЬСКОЕ ПОСЕЛЕНИЕ КОШ-АГАЧСКОГО РАЙОНА РЕСПУБЛИКИ АЛТАЙ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365"/>
        <w:gridCol w:w="4592"/>
      </w:tblGrid>
      <w:tr w:rsidR="002D0395" w:rsidTr="002D0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«Казахское сельское поселение»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чины муниципальных служащих в МО «Казахское сельское поселение»</w:t>
            </w:r>
          </w:p>
        </w:tc>
      </w:tr>
      <w:tr w:rsidR="002D0395" w:rsidTr="002D0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5" w:rsidRDefault="002D0395" w:rsidP="002D03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2D0395" w:rsidTr="002D0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5" w:rsidRDefault="002D0395" w:rsidP="002D03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2D0395" w:rsidTr="002D0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5" w:rsidRDefault="002D0395" w:rsidP="002D03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2D0395" w:rsidTr="002D0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5" w:rsidRDefault="002D0395" w:rsidP="002D03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2D0395" w:rsidTr="002D0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5" w:rsidRDefault="002D0395" w:rsidP="002D03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2D0395" w:rsidTr="002D0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5" w:rsidRDefault="002D0395" w:rsidP="002D03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6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«Казахское сельское поселение»,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№ от 2021г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«Казахское сельское поселение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97"/>
        <w:gridCol w:w="4774"/>
      </w:tblGrid>
      <w:tr w:rsidR="002D0395" w:rsidTr="002D039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2D0395" w:rsidTr="002D039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2D0395" w:rsidTr="002D039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2D0395" w:rsidTr="002D039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2D0395" w:rsidTr="002D039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2D0395" w:rsidTr="002D039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2D0395" w:rsidTr="002D039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2D0395" w:rsidTr="002D039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5" w:rsidRDefault="002D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5" w:rsidRDefault="002D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7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«Казахское сельское поселение»,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депутатов№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2021г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МО «Казахское сельское поселение»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D0395" w:rsidRDefault="002D0395" w:rsidP="002D0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КАЗАХСКОЕ СЕЛЬСКОЕ ПОСЕЛЕНИЕ КОШ-АГАЧСКОГО РАЙОНА РЕСПУБЛИКИ АЛТАЙ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выплаты ежемесячной надбавки за особые условия муниципальной службы муниципальным служащим МО «Казахское сельское поселение» (далее по тексту - Порядок) разработан в соответствии с Федеральным законом от 02.03.2007 № 25-ФЗ «О муниципальной службе в Российской Федерации», Федеральным законом от 27.07.2004 № 79-ФЗ, Законом Республики Алтай от 18.04.2008 № 26-РЗ «О муниципальной службе в Республике Алтай», и устанавливает порядок выплаты ежемесячной надбавки к должностному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окладу за особые условия муниципальной службы муниципальным служащим МО «Казахское сельское поселение».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от 02.03.2007 № 25-ФЗ, и должностных обязанностей.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>
        <w:rPr>
          <w:rFonts w:ascii="Times New Roman" w:hAnsi="Times New Roman" w:cs="Times New Roman"/>
          <w:sz w:val="24"/>
          <w:szCs w:val="24"/>
        </w:rPr>
        <w:t>1.3. Выплата ежемесячной надбавки производится в соответствии с распоряжением главы администрации МО «Казахское сельское поселение» 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ограничений и запретов, связанных с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службой, и в пределах выделенного на эти цели фонда оплаты труда в следующих размерах: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  <w:r>
        <w:rPr>
          <w:rFonts w:ascii="Times New Roman" w:hAnsi="Times New Roman" w:cs="Times New Roman"/>
          <w:bCs/>
          <w:sz w:val="24"/>
          <w:szCs w:val="24"/>
        </w:rPr>
        <w:t>а) по старшей группе должностей муниципальной  службы - от 60 до 90 процентов должностного оклада;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 младшей группе должностей муниципальной  службы - до 60 процентов должностного оклада.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r:id="rId30" w:anchor="Par2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anchor="Par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r:id="rId32" w:anchor="Par2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anchor="Par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anchor="Par3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anchor="Par3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 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r:id="rId36" w:anchor="Par3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anchor="Par3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8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«Казахское сельское поселение»,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Решением№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2021г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МО «Казахское сельское поселение»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ВЫПЛАТЫ ПРЕМИИ 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СЕЛЬСКОЕ ПОСЕЛЕНИЕ КОШ-АГАЧСКОГО РАЙОНА РЕСПУБЛИКИ АЛТАЙ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премии муниципальным служащим МО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Казахское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с Трудовым кодексом Российской Федерации, Федеральным законом от 02.03.2007 № 25-ФЗ «О муниципальной службе в Российской Федерации»,  Законом Республики Алтай от 18.04.2008 № 26-РЗ «О муниципальной службе в Республике Алтай».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МО «Казахское сельское поселение» в результатах своей деятельности и качестве выполнения основных обязанностей муниципального служащего, установленных Федеральным законом от 02.03.2007 № 25-ФЗ «О муниципальной службе в Российской Федерации»,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премия призвана обеспечить непосредственную связь премий с трудовыми результатами каждого работника в целом.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Муниципальные служащие премируются по результатам работы муниципального учреждения  в целом.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>
        <w:rPr>
          <w:rFonts w:ascii="Times New Roman" w:hAnsi="Times New Roman" w:cs="Times New Roman"/>
          <w:sz w:val="24"/>
          <w:szCs w:val="24"/>
        </w:rPr>
        <w:t>1.4. Решение о выплате премии, в том числе о конкретных размерах премии, принимается  главой администрации МО «Казахское сельское поселение».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5"/>
      <w:bookmarkEnd w:id="11"/>
      <w:r>
        <w:rPr>
          <w:rFonts w:ascii="Times New Roman" w:hAnsi="Times New Roman" w:cs="Times New Roman"/>
          <w:sz w:val="24"/>
          <w:szCs w:val="24"/>
        </w:rPr>
        <w:t>2.1. 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  премия за выполнение особо важных и сложных заданий в размере не более 2 (двух) денежных содержаний в год, при наличии экономии и в пределах фонда оплаты труда.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принятии решения о премировании муниципальных служащих учитываются следующие условия: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образцовое и досрочное выполнение особо важных или сложных заданий и поручений по решению вопросов в интересах населения и бюджета МО  «Казахское сельское поселение»;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существенное снижение затрат бюджета МО  «Казахское сельское поселение» или увеличение доходной части бюджета МО  «Казахское сельское поселение», давшие значительный экономический эффект;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участие в судебных делах, в которых был выигран судебный процесс в пользу администрации МО  «Казахское сельское поселение»  и повлекших экономию денежных средств (или пополнение) бюджета МО  «Казахское сельское поселение»;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рациональное, экономически выгодное использование недвижимого имущества МО  «Казахское сельское поселение»;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эффективное использование земель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привлечение инвестиций на развитие муниципального образования МО «Казахское сельское поселение»;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организаторская работа по подготовке и проведению мероприятий местного значения или масштаба, входящих в компетенцию муниципального служащего;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перевыполнение заданий по следующим показателям: мобилизация доходов в бюджет МО  «Казахское сельское поселение», платным услугам, заданию по снижению дебиторской задолженности, показателям развития курируемых отраслей;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личный вклад муниципального служащего в общие результаты работы МО «Казахское сельское поселение», 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активное участие в спортивных, праздничных или общественных мероприятиях, проводимых администрацией МО  «Казахское сельское поселение»;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Условия, при которых муниципальные служащие не представляются к премированию по письменному ходатайству непосредственного руководителя (начальника отдела) муниципального служащего: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внутреннего трудового распорядка;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нарушение сроков ответов на обращения, заявления, жалобы граждан, юридических лиц, индивидуальных предпринимателей, органов местного самоуправления, органов государственной власти, органов прокуратуры, судов, правоохранительных органов, отписанных муниципальному служащему, за нарушение сроков и порядка рассмотрения представлений, требований, протестов, предложений прокурора, отписанных муниципальному служащему, за нарушение сроков подготовки ответов на них;</w:t>
      </w:r>
      <w:proofErr w:type="gramEnd"/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службе, </w:t>
      </w:r>
      <w:hyperlink r:id="rId3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иными федеральными законами;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несоблюдение </w:t>
      </w:r>
      <w:hyperlink r:id="rId3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администрации МО «Казахское сельское поселение»;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неисполнение, ненадлежащее или несвоевременное исполнение принятых постановлений и распоряжений главы администрации МО «Казахское сельское поселение».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МО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Казахское сельское поселение»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 допущенные муниципальным служащим нарушения, установленные по результатам проверок контролирующих органов;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Премия начисляется за фактически отработанное время.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Размер премий включается в средний заработок для расчета размера оплаты ежегодных оплачиваемых отпусков.</w:t>
      </w: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95" w:rsidRDefault="002D0395" w:rsidP="002D0395">
      <w:pPr>
        <w:pStyle w:val="ConsPlusNormal"/>
        <w:ind w:firstLine="540"/>
        <w:jc w:val="both"/>
        <w:rPr>
          <w:b w:val="0"/>
        </w:rPr>
      </w:pPr>
    </w:p>
    <w:p w:rsidR="002D0395" w:rsidRDefault="002D0395"/>
    <w:sectPr w:rsidR="002D0395" w:rsidSect="0015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604"/>
    <w:multiLevelType w:val="hybridMultilevel"/>
    <w:tmpl w:val="0A4C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0395"/>
    <w:rsid w:val="001457C1"/>
    <w:rsid w:val="0015616D"/>
    <w:rsid w:val="002D0395"/>
    <w:rsid w:val="003B7252"/>
    <w:rsid w:val="00621A9C"/>
    <w:rsid w:val="00905189"/>
    <w:rsid w:val="00B4737E"/>
    <w:rsid w:val="00C02367"/>
    <w:rsid w:val="00C2695B"/>
    <w:rsid w:val="00DC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395"/>
    <w:pPr>
      <w:ind w:left="720"/>
      <w:contextualSpacing/>
    </w:pPr>
  </w:style>
  <w:style w:type="paragraph" w:customStyle="1" w:styleId="ConsPlusNormal">
    <w:name w:val="ConsPlusNormal"/>
    <w:rsid w:val="002D0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2D0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table" w:styleId="a5">
    <w:name w:val="Table Grid"/>
    <w:basedOn w:val="a1"/>
    <w:uiPriority w:val="59"/>
    <w:rsid w:val="002D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FFECF632896D020A8DE8629E00019794098B4570EBB032D38DE7C30CBA9A5D888750R2C" TargetMode="External"/><Relationship Id="rId13" Type="http://schemas.openxmlformats.org/officeDocument/2006/relationships/hyperlink" Target="consultantplus://offline/ref=C667091E0187631FBBA74D0A412AB38C54262FE734FD975C318DA6AD32E775201CE2FC0B5FE03DM6X2I" TargetMode="External"/><Relationship Id="rId18" Type="http://schemas.openxmlformats.org/officeDocument/2006/relationships/hyperlink" Target="consultantplus://offline/ref=C667091E0187631FBBA753075746E480532470EC34F99B026AD2FDF065EE7F775BADA5491BED3F64M6X3I" TargetMode="External"/><Relationship Id="rId26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39" Type="http://schemas.openxmlformats.org/officeDocument/2006/relationships/hyperlink" Target="consultantplus://offline/ref=41199FCBD23E6EFE17996484938336086086320C847F8D0B9C07FA2E22DA4AF0FC0CD9C7DBB1212457C353NBu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7091E0187631FBBA753075746E480532470EC34F99B026AD2FDF065EE7F775BADA5491BED3F64M6X6I" TargetMode="External"/><Relationship Id="rId34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7" Type="http://schemas.openxmlformats.org/officeDocument/2006/relationships/hyperlink" Target="consultantplus://offline/ref=86181783E561A7CE656FFFECF632896D020A8DE8629E00019794098B4570EBB032D38DE7C30CBA9A5D8F8650RDC" TargetMode="External"/><Relationship Id="rId12" Type="http://schemas.openxmlformats.org/officeDocument/2006/relationships/hyperlink" Target="consultantplus://offline/ref=C667091E0187631FBBA74D0A412AB38C54262FE734FD975C318DA6AD32E775201CE2FC0B5FE038666357FCMDX9I" TargetMode="External"/><Relationship Id="rId17" Type="http://schemas.openxmlformats.org/officeDocument/2006/relationships/hyperlink" Target="consultantplus://offline/ref=C667091E0187631FBBA753075746E480532470EC34F99B026AD2FDF065EE7F775BADA5491BED3F67M6XAI" TargetMode="External"/><Relationship Id="rId25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33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38" Type="http://schemas.openxmlformats.org/officeDocument/2006/relationships/hyperlink" Target="consultantplus://offline/ref=41199FCBD23E6EFE17997A8985EF610467856507847C865BC658A17375NDu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7091E0187631FBBA753075746E480532470EC34F99B026AD2FDF065EE7F775BADA5491BED3C6FM6X0I" TargetMode="External"/><Relationship Id="rId20" Type="http://schemas.openxmlformats.org/officeDocument/2006/relationships/hyperlink" Target="consultantplus://offline/ref=C667091E0187631FBBA753075746E480532470EC34F99B026AD2FDF065EE7F775BADA5491BED3F64M6X7I" TargetMode="External"/><Relationship Id="rId29" Type="http://schemas.openxmlformats.org/officeDocument/2006/relationships/hyperlink" Target="consultantplus://offline/ref=41199FCBD23E6EFE17997A8985EF610467856F018778865BC658A17375D340A7BB4380859FBC2023N5uF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3DC11E74BE95EA2D68800C5967B0F98F66D4E2E1FCADACF5707468357615359C1F86FE45FAD65862C2AWFa5K" TargetMode="External"/><Relationship Id="rId11" Type="http://schemas.openxmlformats.org/officeDocument/2006/relationships/hyperlink" Target="consultantplus://offline/ref=C667091E0187631FBBA74D0A412AB38C54262FE734FC9754308DA6AD32E77520M1XCI" TargetMode="External"/><Relationship Id="rId24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32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37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667091E0187631FBBA74D0A412AB38C54262FE734FD975C318DA6AD32E775201CE2FC0B5FE038666356FCMDX3I" TargetMode="External"/><Relationship Id="rId15" Type="http://schemas.openxmlformats.org/officeDocument/2006/relationships/hyperlink" Target="consultantplus://offline/ref=C667091E0187631FBBA753075746E480532470EC34F99B026AD2FDF065EE7F775BADA54C12MEXAI" TargetMode="External"/><Relationship Id="rId23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28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36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10" Type="http://schemas.openxmlformats.org/officeDocument/2006/relationships/hyperlink" Target="consultantplus://offline/ref=C667091E0187631FBBA753075746E480532572EA37FD9B026AD2FDF065MEXEI" TargetMode="External"/><Relationship Id="rId19" Type="http://schemas.openxmlformats.org/officeDocument/2006/relationships/hyperlink" Target="consultantplus://offline/ref=C667091E0187631FBBA753075746E480532470EC34F99B026AD2FDF065EE7F775BADA54D1AMEXBI" TargetMode="External"/><Relationship Id="rId31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7091E0187631FBBA74D0A412AB38C54262FE734FD975C318DA6AD32E775201CE2FC0B5FE038666356FCMDX3I" TargetMode="External"/><Relationship Id="rId14" Type="http://schemas.openxmlformats.org/officeDocument/2006/relationships/hyperlink" Target="consultantplus://offline/ref=C667091E0187631FBBA753075746E480532470EC34F99B026AD2FDF065EE7F775BADA54C12MEXBI" TargetMode="External"/><Relationship Id="rId22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27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30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Relationship Id="rId35" Type="http://schemas.openxmlformats.org/officeDocument/2006/relationships/hyperlink" Target="file:///C:\Users\Admin\Desktop\&#1056;&#1045;&#1096;%20&#1089;&#1077;&#1089;&#1089;%205-&#1075;&#1086;%20&#1089;&#1086;&#1079;&#1099;&#1074;&#1072;\&#1056;&#1077;&#1096;&#1077;&#1085;&#1080;&#1077;%20&#8470;6\&#1055;&#1088;&#1086;&#1077;&#1082;&#1090;%20&#1054;&#1087;&#1083;&#1072;&#1090;&#1072;%20&#1052;&#1057;%20&#1085;&#1086;&#1074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2021-04-05T11:42:00Z</cp:lastPrinted>
  <dcterms:created xsi:type="dcterms:W3CDTF">2021-03-31T12:16:00Z</dcterms:created>
  <dcterms:modified xsi:type="dcterms:W3CDTF">2021-04-05T11:51:00Z</dcterms:modified>
</cp:coreProperties>
</file>