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Ind w:w="-601" w:type="dxa"/>
        <w:tblLayout w:type="fixed"/>
        <w:tblLook w:val="04A0"/>
      </w:tblPr>
      <w:tblGrid>
        <w:gridCol w:w="3960"/>
        <w:gridCol w:w="3060"/>
        <w:gridCol w:w="4020"/>
      </w:tblGrid>
      <w:tr w:rsidR="005244AB" w:rsidTr="00E5070E">
        <w:trPr>
          <w:trHeight w:val="2875"/>
        </w:trPr>
        <w:tc>
          <w:tcPr>
            <w:tcW w:w="3960" w:type="dxa"/>
            <w:hideMark/>
          </w:tcPr>
          <w:p w:rsidR="005244AB" w:rsidRDefault="005244AB" w:rsidP="003F712E">
            <w:pPr>
              <w:pStyle w:val="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</w:t>
            </w:r>
          </w:p>
          <w:p w:rsidR="005244AB" w:rsidRPr="00E5070E" w:rsidRDefault="005244AB" w:rsidP="003F712E">
            <w:pPr>
              <w:pStyle w:val="5"/>
              <w:jc w:val="center"/>
              <w:rPr>
                <w:b w:val="0"/>
                <w:sz w:val="24"/>
                <w:lang w:val="ru-RU"/>
              </w:rPr>
            </w:pPr>
            <w:r w:rsidRPr="00E5070E">
              <w:rPr>
                <w:sz w:val="24"/>
                <w:lang w:val="ru-RU"/>
              </w:rPr>
              <w:t xml:space="preserve">МУНИЦИПАЛЬНОЕ ОБРАЗОВАНИЕ </w:t>
            </w:r>
          </w:p>
          <w:p w:rsidR="00E5070E" w:rsidRPr="00E5070E" w:rsidRDefault="005244AB" w:rsidP="00E5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0E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КАЗАХСКОЕ СЕЛЬСКОЕ ПОСЕЛЕНИЕ</w:t>
            </w:r>
          </w:p>
          <w:p w:rsidR="00E5070E" w:rsidRPr="00E5070E" w:rsidRDefault="00E5070E" w:rsidP="00E5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0E">
              <w:rPr>
                <w:rFonts w:ascii="Times New Roman" w:hAnsi="Times New Roman" w:cs="Times New Roman"/>
                <w:b/>
                <w:sz w:val="24"/>
                <w:szCs w:val="24"/>
              </w:rPr>
              <w:t>КОШ – АГАЧСКОГО РАЙОНА</w:t>
            </w:r>
          </w:p>
          <w:p w:rsidR="005244AB" w:rsidRPr="00E5070E" w:rsidRDefault="00E5070E" w:rsidP="003F712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5070E">
              <w:rPr>
                <w:rFonts w:ascii="Times New Roman" w:hAnsi="Times New Roman" w:cs="Times New Roman"/>
                <w:b/>
                <w:sz w:val="24"/>
              </w:rPr>
              <w:t>РЕСПУБЛИКИ АЛТАЙ</w:t>
            </w:r>
            <w:r w:rsidR="005244AB" w:rsidRPr="00E5070E">
              <w:rPr>
                <w:rFonts w:ascii="Times New Roman" w:hAnsi="Times New Roman" w:cs="Times New Roman"/>
                <w:b/>
              </w:rPr>
              <w:t xml:space="preserve">           </w:t>
            </w:r>
          </w:p>
          <w:p w:rsidR="005244AB" w:rsidRDefault="005244AB" w:rsidP="00E5070E">
            <w:pPr>
              <w:spacing w:after="0" w:line="240" w:lineRule="auto"/>
              <w:jc w:val="center"/>
            </w:pPr>
            <w:r>
              <w:t>649785 с. Жана-Аул</w:t>
            </w:r>
          </w:p>
          <w:p w:rsidR="005244AB" w:rsidRDefault="005244AB" w:rsidP="00E5070E">
            <w:pPr>
              <w:spacing w:after="0" w:line="240" w:lineRule="auto"/>
              <w:jc w:val="center"/>
            </w:pPr>
            <w:r>
              <w:t>ул. Абая, 12</w:t>
            </w:r>
          </w:p>
          <w:p w:rsidR="005244AB" w:rsidRDefault="005244AB" w:rsidP="00E5070E">
            <w:pPr>
              <w:spacing w:after="0" w:line="240" w:lineRule="auto"/>
              <w:jc w:val="center"/>
            </w:pPr>
            <w:r>
              <w:t>тел. 22-2-66</w:t>
            </w:r>
          </w:p>
          <w:p w:rsidR="005244AB" w:rsidRDefault="005244AB" w:rsidP="003F712E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3060" w:type="dxa"/>
            <w:hideMark/>
          </w:tcPr>
          <w:p w:rsidR="005244AB" w:rsidRDefault="005244AB" w:rsidP="003F712E">
            <w:pPr>
              <w:spacing w:line="240" w:lineRule="auto"/>
              <w:rPr>
                <w:sz w:val="24"/>
                <w:szCs w:val="24"/>
              </w:rPr>
            </w:pPr>
            <w:r>
              <w:t xml:space="preserve">         </w:t>
            </w:r>
            <w:r>
              <w:rPr>
                <w:noProof/>
              </w:rPr>
              <w:drawing>
                <wp:inline distT="0" distB="0" distL="0" distR="0">
                  <wp:extent cx="1228725" cy="1190625"/>
                  <wp:effectExtent l="19050" t="0" r="9525" b="0"/>
                  <wp:docPr id="1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0" w:type="dxa"/>
            <w:hideMark/>
          </w:tcPr>
          <w:p w:rsidR="00E5070E" w:rsidRDefault="00E5070E" w:rsidP="00E5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244AB" w:rsidRPr="00E5070E" w:rsidRDefault="005244AB" w:rsidP="00E5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0E">
              <w:rPr>
                <w:rFonts w:ascii="Times New Roman" w:hAnsi="Times New Roman" w:cs="Times New Roman"/>
                <w:b/>
              </w:rPr>
              <w:t>МУНИЦИПАЛ ТÖЗÖЛМÖ</w:t>
            </w:r>
          </w:p>
          <w:p w:rsidR="005244AB" w:rsidRDefault="005244AB" w:rsidP="00E5070E">
            <w:pPr>
              <w:pStyle w:val="21"/>
              <w:spacing w:after="0" w:line="240" w:lineRule="auto"/>
              <w:jc w:val="center"/>
              <w:rPr>
                <w:b/>
              </w:rPr>
            </w:pPr>
            <w:r w:rsidRPr="00E5070E">
              <w:rPr>
                <w:b/>
              </w:rPr>
              <w:t>КАЗАХСКОЕ СЕЛЬСКОЕ ПОСЕЛЕНИЕ</w:t>
            </w:r>
          </w:p>
          <w:p w:rsidR="00E5070E" w:rsidRPr="00E5070E" w:rsidRDefault="00E5070E" w:rsidP="00E507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0E">
              <w:rPr>
                <w:rFonts w:ascii="Times New Roman" w:hAnsi="Times New Roman" w:cs="Times New Roman"/>
                <w:b/>
                <w:sz w:val="24"/>
                <w:szCs w:val="24"/>
              </w:rPr>
              <w:t>КОШ – АГАЧСКОГО РАЙОНА</w:t>
            </w:r>
          </w:p>
          <w:p w:rsidR="00E5070E" w:rsidRPr="00E5070E" w:rsidRDefault="00E5070E" w:rsidP="00E5070E">
            <w:pPr>
              <w:pStyle w:val="21"/>
              <w:spacing w:line="240" w:lineRule="auto"/>
              <w:jc w:val="center"/>
              <w:rPr>
                <w:b/>
              </w:rPr>
            </w:pPr>
            <w:r w:rsidRPr="00E5070E">
              <w:rPr>
                <w:b/>
              </w:rPr>
              <w:t>АЛТАЙ РЕСПУБЛИКА</w:t>
            </w:r>
          </w:p>
          <w:p w:rsidR="005244AB" w:rsidRPr="00E5070E" w:rsidRDefault="005244AB" w:rsidP="00E5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070E">
              <w:rPr>
                <w:rFonts w:ascii="Times New Roman" w:hAnsi="Times New Roman" w:cs="Times New Roman"/>
              </w:rPr>
              <w:t xml:space="preserve">649785 Жана-Аул  </w:t>
            </w:r>
            <w:r w:rsidRPr="00E5070E">
              <w:rPr>
                <w:rFonts w:ascii="Times New Roman" w:hAnsi="Times New Roman" w:cs="Times New Roman"/>
                <w:lang w:val="en-US"/>
              </w:rPr>
              <w:t>j</w:t>
            </w:r>
            <w:r w:rsidRPr="00E5070E">
              <w:rPr>
                <w:rFonts w:ascii="Times New Roman" w:hAnsi="Times New Roman" w:cs="Times New Roman"/>
              </w:rPr>
              <w:t>.</w:t>
            </w:r>
          </w:p>
          <w:p w:rsidR="005244AB" w:rsidRPr="00E5070E" w:rsidRDefault="005244AB" w:rsidP="00E5070E">
            <w:pPr>
              <w:pStyle w:val="1"/>
              <w:jc w:val="center"/>
            </w:pPr>
            <w:r w:rsidRPr="00E5070E">
              <w:t>Абая  ором, 12</w:t>
            </w:r>
          </w:p>
          <w:p w:rsidR="005244AB" w:rsidRPr="00E5070E" w:rsidRDefault="005244AB" w:rsidP="00E507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070E">
              <w:rPr>
                <w:rFonts w:ascii="Times New Roman" w:hAnsi="Times New Roman" w:cs="Times New Roman"/>
              </w:rPr>
              <w:t>тел.22-2-66</w:t>
            </w:r>
          </w:p>
          <w:p w:rsidR="005244AB" w:rsidRPr="00E5070E" w:rsidRDefault="005244AB" w:rsidP="003F7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70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5070E" w:rsidRDefault="00E5070E" w:rsidP="005244AB">
      <w:pPr>
        <w:spacing w:after="0"/>
        <w:jc w:val="center"/>
        <w:rPr>
          <w:b/>
          <w:sz w:val="28"/>
          <w:szCs w:val="28"/>
        </w:rPr>
      </w:pPr>
      <w:r w:rsidRPr="00216CA4">
        <w:rPr>
          <w:sz w:val="24"/>
        </w:rPr>
        <w:pict>
          <v:line id="_x0000_s1026" style="position:absolute;left:0;text-align:left;z-index:251660288;mso-position-horizontal-relative:text;mso-position-vertical-relative:text" from="-32pt,5.8pt" to="493.6pt,5.8pt" strokeweight="4.5pt">
            <v:stroke linestyle="thickThin"/>
          </v:line>
        </w:pict>
      </w:r>
    </w:p>
    <w:p w:rsidR="005244AB" w:rsidRDefault="005244AB" w:rsidP="005244A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МО «Казахское сельское поселение»</w:t>
      </w:r>
    </w:p>
    <w:p w:rsidR="005244AB" w:rsidRDefault="005244AB" w:rsidP="005244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 xml:space="preserve">Третья </w:t>
      </w:r>
      <w:r>
        <w:rPr>
          <w:b/>
          <w:sz w:val="28"/>
          <w:szCs w:val="28"/>
        </w:rPr>
        <w:t>очередная сессия</w:t>
      </w:r>
      <w:r>
        <w:rPr>
          <w:b/>
          <w:sz w:val="28"/>
          <w:szCs w:val="28"/>
          <w:lang w:val="kk-KZ"/>
        </w:rPr>
        <w:t xml:space="preserve"> </w:t>
      </w:r>
      <w:r w:rsidR="004B753A">
        <w:rPr>
          <w:b/>
          <w:sz w:val="28"/>
          <w:szCs w:val="28"/>
          <w:lang w:val="kk-KZ"/>
        </w:rPr>
        <w:t>пято</w:t>
      </w:r>
      <w:r>
        <w:rPr>
          <w:b/>
          <w:sz w:val="28"/>
          <w:szCs w:val="28"/>
        </w:rPr>
        <w:t>го</w:t>
      </w:r>
      <w:r w:rsidR="004B75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созыва Совета депутатов</w:t>
      </w:r>
    </w:p>
    <w:p w:rsidR="0059013F" w:rsidRDefault="0059013F" w:rsidP="0059013F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9013F" w:rsidRDefault="0059013F" w:rsidP="0059013F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9013F" w:rsidRDefault="004B753A" w:rsidP="0059013F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«15</w:t>
      </w:r>
      <w:r w:rsidR="0059013F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декабря</w:t>
      </w:r>
      <w:r w:rsidR="0059013F">
        <w:rPr>
          <w:rFonts w:ascii="Times New Roman" w:hAnsi="Times New Roman" w:cs="Times New Roman"/>
          <w:b w:val="0"/>
          <w:sz w:val="24"/>
          <w:szCs w:val="24"/>
        </w:rPr>
        <w:t xml:space="preserve">  2020 года                                                                                                       №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59013F">
        <w:rPr>
          <w:rFonts w:ascii="Times New Roman" w:hAnsi="Times New Roman" w:cs="Times New Roman"/>
          <w:b w:val="0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</w:p>
    <w:tbl>
      <w:tblPr>
        <w:tblpPr w:leftFromText="180" w:rightFromText="180" w:vertAnchor="text" w:horzAnchor="margin" w:tblpXSpec="right" w:tblpY="175"/>
        <w:tblW w:w="0" w:type="auto"/>
        <w:tblLook w:val="04A0"/>
      </w:tblPr>
      <w:tblGrid>
        <w:gridCol w:w="3969"/>
      </w:tblGrid>
      <w:tr w:rsidR="0059013F" w:rsidTr="0059013F">
        <w:trPr>
          <w:trHeight w:val="435"/>
        </w:trPr>
        <w:tc>
          <w:tcPr>
            <w:tcW w:w="3969" w:type="dxa"/>
            <w:hideMark/>
          </w:tcPr>
          <w:p w:rsidR="0059013F" w:rsidRDefault="0059013F" w:rsidP="0059013F"/>
        </w:tc>
      </w:tr>
      <w:tr w:rsidR="0059013F" w:rsidTr="0059013F">
        <w:trPr>
          <w:trHeight w:val="415"/>
        </w:trPr>
        <w:tc>
          <w:tcPr>
            <w:tcW w:w="3969" w:type="dxa"/>
            <w:hideMark/>
          </w:tcPr>
          <w:p w:rsidR="0059013F" w:rsidRDefault="0059013F" w:rsidP="0059013F"/>
        </w:tc>
      </w:tr>
    </w:tbl>
    <w:p w:rsidR="005244AB" w:rsidRDefault="005244AB" w:rsidP="0059013F">
      <w:pPr>
        <w:spacing w:after="0"/>
        <w:jc w:val="center"/>
        <w:rPr>
          <w:b/>
          <w:sz w:val="28"/>
          <w:szCs w:val="28"/>
        </w:rPr>
      </w:pPr>
    </w:p>
    <w:p w:rsidR="005244AB" w:rsidRDefault="005244AB" w:rsidP="0059013F">
      <w:pPr>
        <w:spacing w:after="0" w:line="240" w:lineRule="auto"/>
        <w:jc w:val="center"/>
        <w:rPr>
          <w:sz w:val="28"/>
          <w:szCs w:val="28"/>
        </w:rPr>
      </w:pPr>
    </w:p>
    <w:p w:rsidR="005244AB" w:rsidRDefault="005244AB" w:rsidP="0059013F">
      <w:pPr>
        <w:spacing w:after="0" w:line="240" w:lineRule="auto"/>
        <w:rPr>
          <w:sz w:val="28"/>
          <w:szCs w:val="28"/>
        </w:rPr>
      </w:pPr>
    </w:p>
    <w:p w:rsidR="005244AB" w:rsidRDefault="005244AB" w:rsidP="005244AB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Об утверждении Порядка проведения антикоррупционной экспертизы нормативных правовых</w:t>
      </w:r>
      <w:r>
        <w:rPr>
          <w:sz w:val="28"/>
          <w:szCs w:val="28"/>
        </w:rPr>
        <w:t xml:space="preserve"> АКТОВ ПРЕДСТАВИТЕЛЬНОГО ОРГАНА МУНИЦИПАЛЬНОГО ОБРАЗОВАНИЯ </w:t>
      </w:r>
      <w:r>
        <w:rPr>
          <w:i/>
          <w:caps/>
          <w:sz w:val="28"/>
          <w:szCs w:val="28"/>
        </w:rPr>
        <w:t xml:space="preserve">КАЗАХСКОЕ СЕЛЬСКОЕ ПОСЕЛЕНИЕ, </w:t>
      </w:r>
      <w:r>
        <w:rPr>
          <w:sz w:val="28"/>
          <w:szCs w:val="28"/>
        </w:rPr>
        <w:t xml:space="preserve">ПРЕДСЕДАТЕЛЯ ПРЕДСТАВИТЕЛЬНОГО ОРГАНА МУНИЦИПАЛЬНОГО ОБРАЗОВАНИЯ </w:t>
      </w:r>
      <w:r>
        <w:rPr>
          <w:i/>
          <w:caps/>
          <w:sz w:val="28"/>
          <w:szCs w:val="28"/>
        </w:rPr>
        <w:t xml:space="preserve">КАЗАХСКОго СЕЛЬСКОго ПОСЕЛЕНИя </w:t>
      </w:r>
      <w:r>
        <w:rPr>
          <w:caps/>
          <w:sz w:val="28"/>
          <w:szCs w:val="28"/>
        </w:rPr>
        <w:t>и их проектов</w:t>
      </w:r>
    </w:p>
    <w:p w:rsidR="005244AB" w:rsidRDefault="0059013F" w:rsidP="005901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5244AB">
        <w:rPr>
          <w:sz w:val="28"/>
          <w:szCs w:val="28"/>
        </w:rPr>
        <w:t xml:space="preserve">В целях выявления в нормативных правовых актах представительного органа муниципального образования </w:t>
      </w:r>
      <w:r w:rsidR="005244AB">
        <w:rPr>
          <w:i/>
          <w:sz w:val="28"/>
          <w:szCs w:val="28"/>
        </w:rPr>
        <w:t xml:space="preserve"> </w:t>
      </w:r>
      <w:r w:rsidR="005244AB">
        <w:rPr>
          <w:sz w:val="28"/>
          <w:szCs w:val="28"/>
        </w:rPr>
        <w:t xml:space="preserve">и их проектах, в нормативных правовых актах председателя представительного органа муниципального образования </w:t>
      </w:r>
      <w:r w:rsidR="005244AB">
        <w:rPr>
          <w:i/>
          <w:sz w:val="28"/>
          <w:szCs w:val="28"/>
        </w:rPr>
        <w:t xml:space="preserve">Казахское сельское поселение </w:t>
      </w:r>
      <w:r w:rsidR="005244AB">
        <w:rPr>
          <w:sz w:val="28"/>
          <w:szCs w:val="28"/>
        </w:rPr>
        <w:t xml:space="preserve">и их проектах коррупциогенных факторов и их последующего устранения, в соответствии с </w:t>
      </w:r>
      <w:r w:rsidR="005244AB">
        <w:rPr>
          <w:bCs/>
          <w:sz w:val="28"/>
          <w:szCs w:val="28"/>
        </w:rPr>
        <w:t>Федеральным законом от 17 июля 2009 года № 172</w:t>
      </w:r>
      <w:r w:rsidR="005244AB">
        <w:rPr>
          <w:bCs/>
          <w:sz w:val="28"/>
          <w:szCs w:val="28"/>
        </w:rPr>
        <w:noBreakHyphen/>
        <w:t xml:space="preserve">ФЗ «Об антикоррупционной экспертизе нормативных правовых актов и проектов нормативных правовых актов», </w:t>
      </w:r>
      <w:r w:rsidR="005244AB">
        <w:rPr>
          <w:sz w:val="28"/>
          <w:szCs w:val="28"/>
        </w:rPr>
        <w:t xml:space="preserve">постановлением Правительства Российской Федерации от 26 февраля 2010 года № 96 «Об антикоррупционной экспертизе нормативных правовых актов и проектов нормативных правовых актов», </w:t>
      </w:r>
      <w:r w:rsidR="005244AB">
        <w:rPr>
          <w:bCs/>
          <w:sz w:val="28"/>
          <w:szCs w:val="28"/>
        </w:rPr>
        <w:t xml:space="preserve">руководствуясь статьей ____ Устава </w:t>
      </w:r>
      <w:r w:rsidR="005244AB">
        <w:rPr>
          <w:sz w:val="28"/>
          <w:szCs w:val="28"/>
        </w:rPr>
        <w:t>муниципального образования Казахское сельское поселение представительный орган муниципального образования Казахское сельское поселение решил:</w:t>
      </w:r>
    </w:p>
    <w:p w:rsidR="005244AB" w:rsidRDefault="005244AB" w:rsidP="005244AB">
      <w:pPr>
        <w:ind w:firstLine="709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lastRenderedPageBreak/>
        <w:t>1. Утвердить П</w:t>
      </w:r>
      <w:r>
        <w:rPr>
          <w:sz w:val="28"/>
          <w:szCs w:val="28"/>
        </w:rPr>
        <w:t>орядок проведения антикоррупционной экспертизы нормативных правовых актов представительного органа муниципального образования Казахское сельское поселение, председателя представительного органа муниципального образования Казахское сельское поселение и их проектов (прилагается).</w:t>
      </w:r>
    </w:p>
    <w:p w:rsidR="005244AB" w:rsidRDefault="005244AB" w:rsidP="00524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Настоящее </w:t>
      </w:r>
      <w:r>
        <w:rPr>
          <w:sz w:val="28"/>
          <w:szCs w:val="28"/>
        </w:rPr>
        <w:t>решение вступает в силу после дня его официального опубликования.</w:t>
      </w:r>
    </w:p>
    <w:p w:rsidR="005244AB" w:rsidRDefault="005244AB" w:rsidP="00524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44AB" w:rsidRDefault="005244AB" w:rsidP="00524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785"/>
        <w:gridCol w:w="4863"/>
      </w:tblGrid>
      <w:tr w:rsidR="005244AB" w:rsidTr="005244AB">
        <w:tc>
          <w:tcPr>
            <w:tcW w:w="4785" w:type="dxa"/>
            <w:hideMark/>
          </w:tcPr>
          <w:p w:rsidR="00F366C9" w:rsidRDefault="005244AB" w:rsidP="0059013F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Глава</w:t>
            </w:r>
            <w:r w:rsidR="00F366C9">
              <w:rPr>
                <w:kern w:val="2"/>
                <w:sz w:val="28"/>
                <w:szCs w:val="28"/>
              </w:rPr>
              <w:t xml:space="preserve">, </w:t>
            </w:r>
          </w:p>
          <w:p w:rsidR="005244AB" w:rsidRDefault="00F366C9" w:rsidP="0059013F">
            <w:pPr>
              <w:autoSpaceDE w:val="0"/>
              <w:autoSpaceDN w:val="0"/>
              <w:adjustRightInd w:val="0"/>
              <w:spacing w:after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Председатель Совета депутатов</w:t>
            </w:r>
            <w:r w:rsidR="005244AB">
              <w:rPr>
                <w:kern w:val="2"/>
                <w:sz w:val="28"/>
                <w:szCs w:val="28"/>
              </w:rPr>
              <w:t xml:space="preserve"> </w:t>
            </w:r>
            <w:r w:rsidR="005244AB">
              <w:rPr>
                <w:sz w:val="28"/>
                <w:szCs w:val="28"/>
              </w:rPr>
              <w:t>муниципального образования Казахское сельское поселение</w:t>
            </w:r>
            <w:r w:rsidR="0059013F"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4863" w:type="dxa"/>
          </w:tcPr>
          <w:p w:rsidR="005244AB" w:rsidRDefault="005244AB" w:rsidP="004B753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  <w:p w:rsidR="00F366C9" w:rsidRDefault="0059013F" w:rsidP="00F366C9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                 </w:t>
            </w:r>
            <w:r w:rsidR="004B753A">
              <w:rPr>
                <w:kern w:val="2"/>
                <w:sz w:val="28"/>
                <w:szCs w:val="28"/>
              </w:rPr>
              <w:t xml:space="preserve">    </w:t>
            </w:r>
            <w:r>
              <w:rPr>
                <w:kern w:val="2"/>
                <w:sz w:val="28"/>
                <w:szCs w:val="28"/>
              </w:rPr>
              <w:t xml:space="preserve">  </w:t>
            </w:r>
          </w:p>
          <w:p w:rsidR="005244AB" w:rsidRPr="00F366C9" w:rsidRDefault="00F366C9" w:rsidP="00F366C9">
            <w:pPr>
              <w:tabs>
                <w:tab w:val="left" w:pos="15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kern w:val="2"/>
                <w:sz w:val="28"/>
                <w:szCs w:val="28"/>
              </w:rPr>
              <w:t>Т.О.Муктасыров</w:t>
            </w:r>
          </w:p>
        </w:tc>
      </w:tr>
    </w:tbl>
    <w:p w:rsidR="005244AB" w:rsidRDefault="005244AB" w:rsidP="005244AB">
      <w:pPr>
        <w:rPr>
          <w:b/>
          <w:color w:val="0000FF"/>
          <w:sz w:val="28"/>
          <w:szCs w:val="28"/>
        </w:rPr>
        <w:sectPr w:rsidR="005244AB">
          <w:pgSz w:w="11906" w:h="16838"/>
          <w:pgMar w:top="851" w:right="851" w:bottom="851" w:left="1701" w:header="709" w:footer="709" w:gutter="0"/>
          <w:cols w:space="720"/>
        </w:sectPr>
      </w:pPr>
    </w:p>
    <w:p w:rsidR="005244AB" w:rsidRDefault="005244AB" w:rsidP="005244AB">
      <w:pPr>
        <w:jc w:val="both"/>
        <w:rPr>
          <w:b/>
          <w:color w:val="0000FF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4501"/>
      </w:tblGrid>
      <w:tr w:rsidR="005244AB" w:rsidTr="005244AB">
        <w:tc>
          <w:tcPr>
            <w:tcW w:w="5070" w:type="dxa"/>
          </w:tcPr>
          <w:p w:rsidR="005244AB" w:rsidRDefault="005244AB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4501" w:type="dxa"/>
            <w:hideMark/>
          </w:tcPr>
          <w:p w:rsidR="005244AB" w:rsidRPr="004B753A" w:rsidRDefault="005244AB" w:rsidP="004B753A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4B753A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</w:p>
          <w:p w:rsidR="005244AB" w:rsidRPr="004B753A" w:rsidRDefault="005244AB" w:rsidP="004B75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53A">
              <w:rPr>
                <w:rFonts w:ascii="Times New Roman" w:hAnsi="Times New Roman" w:cs="Times New Roman"/>
                <w:sz w:val="28"/>
                <w:szCs w:val="28"/>
              </w:rPr>
              <w:t>решением  Совета депутатов МО «Казахское сельское поселение»</w:t>
            </w:r>
          </w:p>
          <w:p w:rsidR="005244AB" w:rsidRPr="004B753A" w:rsidRDefault="005244AB" w:rsidP="004B75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53A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4B753A" w:rsidRPr="004B75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  <w:r w:rsidRPr="004B75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Pr="004B753A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  <w:r w:rsidR="004B75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12.</w:t>
            </w:r>
            <w:r w:rsidRPr="004B753A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Pr="004B75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4B753A" w:rsidRPr="004B75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4B753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4B753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B75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3-2</w:t>
            </w:r>
            <w:r w:rsidRPr="004B753A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5244AB" w:rsidRDefault="005244AB" w:rsidP="005244AB">
      <w:pPr>
        <w:rPr>
          <w:i/>
          <w:caps/>
          <w:sz w:val="28"/>
          <w:szCs w:val="28"/>
        </w:rPr>
      </w:pPr>
    </w:p>
    <w:p w:rsidR="005244AB" w:rsidRDefault="005244AB" w:rsidP="005244AB">
      <w:pPr>
        <w:jc w:val="center"/>
        <w:rPr>
          <w:b/>
          <w:caps/>
          <w:sz w:val="28"/>
          <w:szCs w:val="28"/>
        </w:rPr>
      </w:pPr>
    </w:p>
    <w:p w:rsidR="005244AB" w:rsidRDefault="005244AB" w:rsidP="005244AB">
      <w:pPr>
        <w:jc w:val="center"/>
        <w:rPr>
          <w:b/>
          <w:caps/>
          <w:sz w:val="28"/>
          <w:szCs w:val="28"/>
        </w:rPr>
      </w:pPr>
    </w:p>
    <w:p w:rsidR="005244AB" w:rsidRDefault="005244AB" w:rsidP="005244A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Порядок</w:t>
      </w:r>
    </w:p>
    <w:p w:rsidR="005244AB" w:rsidRDefault="005244AB" w:rsidP="005244A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проведения антикоррупционной экспертизы нормативных правовых актов </w:t>
      </w:r>
      <w:r>
        <w:rPr>
          <w:b/>
          <w:sz w:val="28"/>
          <w:szCs w:val="28"/>
        </w:rPr>
        <w:t>ПРЕДСТАВИТЕЛЬНОГО ОРГАНА МУНИЦИПАЛЬНОГО ОБРАЗОВАНИЯ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КАЗАХСКОЕ СЕЛЬСКОЕ ПОСЕЛЕНИЕ</w:t>
      </w:r>
      <w:r>
        <w:rPr>
          <w:b/>
          <w:caps/>
          <w:sz w:val="28"/>
          <w:szCs w:val="28"/>
        </w:rPr>
        <w:t xml:space="preserve">, ПРЕДСЕДАТЕЛЯ </w:t>
      </w:r>
      <w:r>
        <w:rPr>
          <w:b/>
          <w:sz w:val="28"/>
          <w:szCs w:val="28"/>
        </w:rPr>
        <w:t>ПРЕДСТАВИТЕЛЬНОГО ОРГАНА МУНИЦИПАЛЬНОГО ОБРАЗОВАНИЯ КАЗАХСКОЕ СЕЛЬСКОЕ ПОСЕЛЕНИЕ</w:t>
      </w:r>
      <w:r>
        <w:rPr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и их проектов</w:t>
      </w:r>
    </w:p>
    <w:p w:rsidR="005244AB" w:rsidRDefault="004B753A" w:rsidP="004B753A">
      <w:pPr>
        <w:keepNext/>
        <w:keepLines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5244AB">
        <w:rPr>
          <w:b/>
          <w:sz w:val="28"/>
          <w:szCs w:val="28"/>
        </w:rPr>
        <w:t>1. Общие положения</w:t>
      </w:r>
    </w:p>
    <w:p w:rsidR="005244AB" w:rsidRDefault="005244AB" w:rsidP="005244AB">
      <w:pPr>
        <w:keepNext/>
        <w:keepLines/>
        <w:ind w:firstLine="709"/>
        <w:jc w:val="both"/>
        <w:rPr>
          <w:b/>
          <w:sz w:val="28"/>
          <w:szCs w:val="28"/>
        </w:rPr>
      </w:pPr>
    </w:p>
    <w:p w:rsidR="005244AB" w:rsidRDefault="005244AB" w:rsidP="00524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определяет процедуру проведения антикоррупционной экспертизы нормативных правовых актов представительного органа муниципального образования Казахское сельское поселение (далее – правовой акт Совета депутатов) и их проектов, нормативных правовых актов председателя представительного органа муниципального образования</w:t>
      </w:r>
      <w:r>
        <w:rPr>
          <w:i/>
          <w:sz w:val="28"/>
          <w:szCs w:val="28"/>
        </w:rPr>
        <w:t xml:space="preserve"> Казахское сельское поселение</w:t>
      </w:r>
      <w:r>
        <w:rPr>
          <w:sz w:val="28"/>
          <w:szCs w:val="28"/>
        </w:rPr>
        <w:t>(далее – правовой акт председателя Совета депутатов) и их проектов в целях выявления в них коррупциогенных факторов и их последующего устранения.</w:t>
      </w:r>
    </w:p>
    <w:p w:rsidR="005244AB" w:rsidRDefault="005244AB" w:rsidP="005244A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Правовой основой проведения антикоррупционной экспертизы правовых актов Совета депутатов, правовых актов председателя Совета депутатов и их проектов являются Конституция Российской Федерации, Федеральный закон от 6 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ода №</w:t>
      </w:r>
      <w:r>
        <w:t> 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Федеральный закон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ода № 273-ФЗ «О противодействии коррупции»,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Федеральный закон </w:t>
      </w:r>
      <w:r>
        <w:rPr>
          <w:bCs/>
          <w:sz w:val="28"/>
          <w:szCs w:val="28"/>
        </w:rPr>
        <w:t xml:space="preserve">от 17 июля </w:t>
      </w:r>
      <w:smartTag w:uri="urn:schemas-microsoft-com:office:smarttags" w:element="metricconverter">
        <w:smartTagPr>
          <w:attr w:name="ProductID" w:val="2009 г"/>
        </w:smartTagPr>
        <w:r>
          <w:rPr>
            <w:bCs/>
            <w:sz w:val="28"/>
            <w:szCs w:val="28"/>
          </w:rPr>
          <w:t>2009 г</w:t>
        </w:r>
      </w:smartTag>
      <w:r>
        <w:rPr>
          <w:bCs/>
          <w:sz w:val="28"/>
          <w:szCs w:val="28"/>
        </w:rPr>
        <w:t>ода № 172</w:t>
      </w:r>
      <w:r>
        <w:rPr>
          <w:bCs/>
          <w:sz w:val="28"/>
          <w:szCs w:val="28"/>
        </w:rPr>
        <w:noBreakHyphen/>
        <w:t xml:space="preserve">ФЗ «Об антикоррупционной экспертизе нормативных правовых актов и проектов </w:t>
      </w:r>
      <w:r>
        <w:rPr>
          <w:bCs/>
          <w:sz w:val="28"/>
          <w:szCs w:val="28"/>
        </w:rPr>
        <w:lastRenderedPageBreak/>
        <w:t xml:space="preserve">нормативных правовых актов», </w:t>
      </w:r>
      <w:r>
        <w:rPr>
          <w:sz w:val="28"/>
          <w:szCs w:val="28"/>
        </w:rPr>
        <w:t xml:space="preserve">иные федеральные нормативные правовые акты, Устав муниципального образования </w:t>
      </w:r>
    </w:p>
    <w:p w:rsidR="005244AB" w:rsidRDefault="005244AB" w:rsidP="00524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иные правовые акты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Казахское сельское поселение.</w:t>
      </w:r>
    </w:p>
    <w:p w:rsidR="005244AB" w:rsidRDefault="005244AB" w:rsidP="00524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В целях настоящего Порядка используются следующие понятия:</w:t>
      </w:r>
    </w:p>
    <w:p w:rsidR="005244AB" w:rsidRDefault="005244AB" w:rsidP="00524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ответственный комитет – постоянный или временный комитет (комиссия) представительного органа муниципального образования Казахское сельское поселение (далее – Совет депутатов), образуемый в соответствии с регламентом Совета депутатов, уполномоченный на предварительное рассмотрение проектов правовых актов Совета депутатов и проведение мониторинга право применения правовых актов Совета депутатов в соответствующей сфере правового регулирования;</w:t>
      </w:r>
    </w:p>
    <w:p w:rsidR="005244AB" w:rsidRDefault="005244AB" w:rsidP="00524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разработчик правового акта председателя Совета депутатов (проекта правового акта председателя Совета депутатов) – должностное лицо или структурное подразделение аппарата Совета депутатов</w:t>
      </w:r>
      <w:r>
        <w:rPr>
          <w:rStyle w:val="a5"/>
          <w:sz w:val="28"/>
          <w:szCs w:val="28"/>
        </w:rPr>
        <w:footnoteReference w:id="2"/>
      </w:r>
      <w:r>
        <w:rPr>
          <w:sz w:val="28"/>
          <w:szCs w:val="28"/>
        </w:rPr>
        <w:t>, подготовившее проект соответствующего правового акта председателя Совета депутатов, а в случае упразднения соответствующей должности, реорганизации и (или) упразднения соответствующего структурного подразделения аппарата Совета депутатов – должностное лицо или структурное подразделение аппарата Совета депутатов, которым переданы полномочия по упраздненной должности, полномочия реорганизованного (упраздненного) структурного подразделения аппарата Совета депутатов.</w:t>
      </w:r>
    </w:p>
    <w:p w:rsidR="005244AB" w:rsidRDefault="005244AB" w:rsidP="005244A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Иные понятия, используемые в настоящем Порядке, применяются в том же значении, что и в Федеральном законе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ода № 273</w:t>
      </w:r>
      <w:r>
        <w:rPr>
          <w:sz w:val="28"/>
          <w:szCs w:val="28"/>
        </w:rPr>
        <w:noBreakHyphen/>
        <w:t>ФЗ «О противодействии коррупции», Федеральном законе</w:t>
      </w:r>
      <w:r>
        <w:rPr>
          <w:bCs/>
          <w:sz w:val="28"/>
          <w:szCs w:val="28"/>
        </w:rPr>
        <w:t xml:space="preserve"> от 17 июля 2009 года № 172</w:t>
      </w:r>
      <w:r>
        <w:rPr>
          <w:bCs/>
          <w:sz w:val="28"/>
          <w:szCs w:val="28"/>
        </w:rPr>
        <w:noBreakHyphen/>
        <w:t>ФЗ «Об антикоррупционной экспертизе нормативных правовых актов и проектов нормативных правовых актов».</w:t>
      </w:r>
    </w:p>
    <w:p w:rsidR="005244AB" w:rsidRDefault="005244AB" w:rsidP="00524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>
        <w:rPr>
          <w:sz w:val="28"/>
          <w:szCs w:val="28"/>
        </w:rPr>
        <w:t xml:space="preserve">Антикоррупционная экспертиза правовых актов Совета депутатов, правовых актов председателя Совета депутатов и их проектов осуществляется в соответствии с Методикой проведения антикоррупционной экспертизы нормативных правовых актов и проектов нормативных правовых </w:t>
      </w:r>
      <w:r>
        <w:rPr>
          <w:sz w:val="28"/>
          <w:szCs w:val="28"/>
        </w:rPr>
        <w:lastRenderedPageBreak/>
        <w:t>актов, утвержденной постановлением Правительства Российской Федерации от 26 февраля 2010 года № 96 «Об антикоррупционной экспертизе нормативных правовых актов и проектов нормативных правовых актов».</w:t>
      </w:r>
    </w:p>
    <w:p w:rsidR="005244AB" w:rsidRDefault="005244AB" w:rsidP="005244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244AB" w:rsidRDefault="005244AB" w:rsidP="005244AB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Проведение антикоррупционной экспертизы правовых актов Совета депутатов, правовых актов председателя Совета депутатов и их проектов</w:t>
      </w:r>
    </w:p>
    <w:p w:rsidR="005244AB" w:rsidRDefault="005244AB" w:rsidP="005244AB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44AB" w:rsidRDefault="005244AB" w:rsidP="00524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Субъектом проведения антикоррупционной экспертизы правовых актов Совета депутатов и их проектов является ответственный комитет.</w:t>
      </w:r>
    </w:p>
    <w:p w:rsidR="005244AB" w:rsidRDefault="005244AB" w:rsidP="005244A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Субъектом проведения антикоррупционной экспертизы правовых актов председателя Совета депутатов и их проектов является </w:t>
      </w:r>
      <w:r>
        <w:rPr>
          <w:i/>
          <w:sz w:val="28"/>
          <w:szCs w:val="28"/>
        </w:rPr>
        <w:t>(наименование структурного подразделения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или должностного лица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аппарата представительного органа муниципального образования, уполномоченного председателем представительного органа муниципального образования на проведение антикоррупционной экспертизы) </w:t>
      </w:r>
      <w:r>
        <w:rPr>
          <w:sz w:val="28"/>
          <w:szCs w:val="28"/>
        </w:rPr>
        <w:t>(далее – уполномоченный орган).</w:t>
      </w:r>
    </w:p>
    <w:p w:rsidR="005244AB" w:rsidRDefault="005244AB" w:rsidP="00524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Ответственный комитет при содействии уполномоченного органа проводит антикоррупционную экспертизу:</w:t>
      </w:r>
    </w:p>
    <w:p w:rsidR="005244AB" w:rsidRDefault="005244AB" w:rsidP="00524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проектов правовых актов Совета депутатов при проведении правовой экспертизы в порядке, установленном регламентом Совета депутатов;</w:t>
      </w:r>
    </w:p>
    <w:p w:rsidR="005244AB" w:rsidRDefault="005244AB" w:rsidP="00524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действующих правовых актов Совета депутатов в случае выявления в них коррупциогенных факторов при мониторинге право</w:t>
      </w:r>
      <w:r w:rsidR="004B753A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применения.</w:t>
      </w:r>
    </w:p>
    <w:p w:rsidR="005244AB" w:rsidRDefault="005244AB" w:rsidP="00524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Уполномоченный орган проводит антикоррупционную экспертизу:</w:t>
      </w:r>
    </w:p>
    <w:p w:rsidR="005244AB" w:rsidRDefault="005244AB" w:rsidP="00524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проектов правовых актов председателя Совета депутатов при проведении правовой экспертизы в ходе их согласования в порядке, установленном регламентом Совета депутатов;</w:t>
      </w:r>
    </w:p>
    <w:p w:rsidR="005244AB" w:rsidRDefault="005244AB" w:rsidP="00524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действующих правовых актов председателя Совета депутатов в случае выявления в них коррупциогенных факторов при мониторинге право</w:t>
      </w:r>
      <w:r w:rsidR="004B75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применения. </w:t>
      </w:r>
    </w:p>
    <w:p w:rsidR="005244AB" w:rsidRDefault="005244AB" w:rsidP="00524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Результаты проведения антикоррупционной экспертизы проекта правового акта Совета депутатов ответственный комитет отражает в заключении правовой экспертизы на указанный проект.</w:t>
      </w:r>
    </w:p>
    <w:p w:rsidR="005244AB" w:rsidRDefault="005244AB" w:rsidP="00524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проведения антикоррупционной экспертизы действующего правового акта Совета депутатов отражаются ответственным комитетом в заключении по результатам антикоррупционной экспертизы.</w:t>
      </w:r>
    </w:p>
    <w:p w:rsidR="005244AB" w:rsidRDefault="005244AB" w:rsidP="00524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По результатам проведения антикоррупционной экспертизы проекта правового акта председателя Совета депутатов, разработчиком которого не является уполномоченный орган, уполномоченный орган в срок ____ календарных дней со дня поступления проекта правового акта председателя Совета депутатов в уполномоченный орган на согласование составляет заключение по результатам антикоррупционной экспертизы. Результаты антикоррупционной экспертизы проекта правового акта председателя Совета депутатов, а также сведения об их учете отражаются разработчиком проекта правового акта председателя Совета депутатов в пояснительной записке к указанному проекту.</w:t>
      </w:r>
    </w:p>
    <w:p w:rsidR="005244AB" w:rsidRDefault="005244AB" w:rsidP="00524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проведения антикоррупционной экспертизы проекта правового акта председателя Совета депутатов, разработчиком которого является уполномоченный орган, отражаются уполномоченным органом в пояснительной записке к указанному проекту.</w:t>
      </w:r>
    </w:p>
    <w:p w:rsidR="005244AB" w:rsidRDefault="005244AB" w:rsidP="00524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проведения антикоррупционной экспертизы действующего правового акта председателя Совета депутатов отражаются уполномоченным органом в заключении по результатам антикоррупционной экспертизы.</w:t>
      </w:r>
    </w:p>
    <w:p w:rsidR="005244AB" w:rsidRDefault="005244AB" w:rsidP="005244AB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Учет результатов антикоррупционной экспертизы правовых актов Совета депутатов, правовых актов председателя Совета депутатов и их проектов</w:t>
      </w:r>
    </w:p>
    <w:p w:rsidR="005244AB" w:rsidRDefault="005244AB" w:rsidP="005244AB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44AB" w:rsidRDefault="005244AB" w:rsidP="00524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Замечания, изложенные в заключении правовой экспертизы по результатам проведения антикоррупционной экспертизы проекта правового акта Совета депутатов, подлежат обязательному учету посредством подготовки и внесения в Совет депутатов поправок к указанному проекту в порядке, предусмотренном Федеральным законом от 6 октября 2003 года №</w:t>
      </w:r>
      <w:r>
        <w:t> </w:t>
      </w:r>
      <w:r>
        <w:rPr>
          <w:sz w:val="28"/>
          <w:szCs w:val="28"/>
        </w:rPr>
        <w:t xml:space="preserve">131-ФЗ «Об общих принципах организации местного самоуправления в </w:t>
      </w:r>
      <w:r>
        <w:rPr>
          <w:sz w:val="28"/>
          <w:szCs w:val="28"/>
        </w:rPr>
        <w:lastRenderedPageBreak/>
        <w:t>Российской Федерации», Уставом муниципального образования Казахское сельское поселение, а также регламентом Совета депутатов.</w:t>
      </w:r>
    </w:p>
    <w:p w:rsidR="005244AB" w:rsidRDefault="005244AB" w:rsidP="00524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Замечания, изложенные в заключении по результатам антикоррупционной экспертизы действующего правового акта Совета депутатов, подлежат обязательному учету посредством подготовки и внесения в Совет депутатов проекта правового акта Совета депутатов, направленного на устранение коррупциогенных факторов, в порядке, предусмотренном Федеральным законом от 6 октября 2003 года №</w:t>
      </w:r>
      <w:r>
        <w:t> 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Уставом муниципального образования Казахское сельское поселение, а также регламентом Совета депутатов.</w:t>
      </w:r>
    </w:p>
    <w:p w:rsidR="005244AB" w:rsidRDefault="005244AB" w:rsidP="00524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Замечания, изложенные в заключении по результатам проведения антикоррупционной экспертизы, о наличии в тексте правового акта председателя Совета депутатов (его проекта) коррупциогенных факторов, подлежат обязательному рассмотрению разработчиком правового акта председателя Совета депутатов (его проекта).</w:t>
      </w:r>
    </w:p>
    <w:p w:rsidR="005244AB" w:rsidRDefault="005244AB" w:rsidP="00524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После получения заключения по результатам проведения антикоррупционной экспертизы проекта правового акта председателя Совета депутатов разработчик проекта правового акта председателя Совета депутатов в течение ____ рабочих дней устраняет коррупциогенные факторы и представляет проект правового акта председателя Совета депутатов на повторное согласование.</w:t>
      </w:r>
    </w:p>
    <w:p w:rsidR="005244AB" w:rsidRDefault="005244AB" w:rsidP="00524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После получения заключения по результатам антикоррупционной экспертизы действующего правового акта председателя Совета депутатов разработчик правового акта председателя Совета депутатов в течение  ___ рабочих дней со дня получения заключения по результатам антикоррупционной экспертизы  осуществляет разработку проекта правового акта председателя Совета депутатов, направленного на устранение коррупциогенных факторов.</w:t>
      </w:r>
    </w:p>
    <w:p w:rsidR="005244AB" w:rsidRDefault="005244AB" w:rsidP="00524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В случае несогласия с выводами о наличии в действующем правовом акте председателя Совета депутатов (в проекте правового акта председателя Совета депутатов) коррупциогенных факторов разработчик указанного правового акта (указанного проекта правового акта) в срок ___ рабочих дней со дня получения заключения по результатам </w:t>
      </w:r>
      <w:r>
        <w:rPr>
          <w:sz w:val="28"/>
          <w:szCs w:val="28"/>
        </w:rPr>
        <w:lastRenderedPageBreak/>
        <w:t>антикоррупционной экспертизы направляет в уполномоченный орган мотивированную служебную записку с изложением своих возражений по результатам рассмотрения заключения по результатам антикоррупционной экспертизы.</w:t>
      </w:r>
    </w:p>
    <w:p w:rsidR="005244AB" w:rsidRDefault="005244AB" w:rsidP="00524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Разногласия, возникающие при оценке коррупциогенных факторов, указанных в заключении по результатам антикоррупционной экспертизы, разрешаются уполномоченным органом и разработчиком правового акта председателя Совета депутатов (проекта правового акта председателя Совета депутатов) в порядке, установленном регламентом Совета депутатов.</w:t>
      </w:r>
    </w:p>
    <w:p w:rsidR="005244AB" w:rsidRDefault="005244AB" w:rsidP="005244AB">
      <w:pPr>
        <w:keepNext/>
        <w:keepLine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Независимая антикоррупционная экспертиза правовых актов Совета депутатов, правовых актов председателя Совета депутатов и их проектов</w:t>
      </w:r>
    </w:p>
    <w:p w:rsidR="005244AB" w:rsidRDefault="005244AB" w:rsidP="005244AB">
      <w:pPr>
        <w:keepNext/>
        <w:keepLine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244AB" w:rsidRDefault="005244AB" w:rsidP="00524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Организации и граждане Российской Федерации вправе в инициативном порядке за счет собственных средств участвовать в проведении независимой антикоррупционной экспертизы правовых актов Совета депутатов, правовых актов председателя Совета депутатов и их проектов.</w:t>
      </w:r>
    </w:p>
    <w:p w:rsidR="005244AB" w:rsidRDefault="005244AB" w:rsidP="00524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Независимая антикоррупционная экспертиза правовых актов Совета депутатов, правовых актов председателя Совета депутатов и их проектов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экспертизы, в установленном федеральным законодательством порядке.</w:t>
      </w:r>
    </w:p>
    <w:p w:rsidR="005244AB" w:rsidRDefault="005244AB" w:rsidP="00524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В целях обеспечения возможности проведения независимой антикоррупционной экспертизы проектов правовых актов Совета депутатов, правовых актов председателя Совета депутатов:</w:t>
      </w:r>
    </w:p>
    <w:p w:rsidR="005244AB" w:rsidRDefault="005244AB" w:rsidP="00524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ответственный комитет в порядке, установленном регламентом Совета депутатов, обеспечивает размещение проекта правового акта Совета депутатов на официальном сайте Совета депутатов в информационно-телекоммуникационной сети «Интернет» с указанием дат начала и окончания приема заключений по результатам независимой антикоррупционной экспертизы;</w:t>
      </w:r>
    </w:p>
    <w:p w:rsidR="005244AB" w:rsidRDefault="005244AB" w:rsidP="00524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разработчик проекта правового акта председателя Совета депутатов в течение рабочего дня, соответствующего дню направления указанного проекта на согласование, обеспечивает размещение этого проекта на официальном сайте Совета депутатов в информационно-телекоммуникационной сети «Интернет» с указанием дат начала и окончания приема заключений по результатам независимой антикоррупционной экспертизы. </w:t>
      </w:r>
    </w:p>
    <w:p w:rsidR="005244AB" w:rsidRDefault="005244AB" w:rsidP="00524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Заключение независимой антикоррупционной экспертизы на правовой акт Совета депутатов (его проект) в течение ___ рабочих дней со дня его регистрации в Совете депутатов направляется для рассмотрения в порядке и сроки, установленные федеральным законодательством, в ответственный комитет.</w:t>
      </w:r>
    </w:p>
    <w:p w:rsidR="005244AB" w:rsidRDefault="005244AB" w:rsidP="005244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Заключение независимой антикоррупционной экспертизы на правовой акт председателя Совета депутатов (его проект) в течение ___ рабочих дней со дня его регистрации в Совете депутатов направляется для рассмотрения в порядке и сроки, установленные федеральным законодательством, разработчику правового акта председателя Совета депутатов (проекта правового акта председателя Совета депутатов).</w:t>
      </w:r>
    </w:p>
    <w:p w:rsidR="00276347" w:rsidRDefault="00276347"/>
    <w:sectPr w:rsidR="00276347" w:rsidSect="00D4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783" w:rsidRDefault="00661783" w:rsidP="005244AB">
      <w:pPr>
        <w:spacing w:after="0" w:line="240" w:lineRule="auto"/>
      </w:pPr>
      <w:r>
        <w:separator/>
      </w:r>
    </w:p>
  </w:endnote>
  <w:endnote w:type="continuationSeparator" w:id="1">
    <w:p w:rsidR="00661783" w:rsidRDefault="00661783" w:rsidP="00524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783" w:rsidRDefault="00661783" w:rsidP="005244AB">
      <w:pPr>
        <w:spacing w:after="0" w:line="240" w:lineRule="auto"/>
      </w:pPr>
      <w:r>
        <w:separator/>
      </w:r>
    </w:p>
  </w:footnote>
  <w:footnote w:type="continuationSeparator" w:id="1">
    <w:p w:rsidR="00661783" w:rsidRDefault="00661783" w:rsidP="005244AB">
      <w:pPr>
        <w:spacing w:after="0" w:line="240" w:lineRule="auto"/>
      </w:pPr>
      <w:r>
        <w:continuationSeparator/>
      </w:r>
    </w:p>
  </w:footnote>
  <w:footnote w:id="2">
    <w:p w:rsidR="005244AB" w:rsidRDefault="005244AB" w:rsidP="005244AB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Здесь и далее в случае отсутствия у Совета депутатов собственного аппарата и осуществления его функций на основании соглашения должностными лицами местной администрации указывается должностное лицо или структурное подразделение местной администрации.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44AB"/>
    <w:rsid w:val="00216CA4"/>
    <w:rsid w:val="00276347"/>
    <w:rsid w:val="0032385C"/>
    <w:rsid w:val="004B753A"/>
    <w:rsid w:val="005037E2"/>
    <w:rsid w:val="005244AB"/>
    <w:rsid w:val="0059013F"/>
    <w:rsid w:val="00661783"/>
    <w:rsid w:val="00AC7B54"/>
    <w:rsid w:val="00D413DD"/>
    <w:rsid w:val="00D80694"/>
    <w:rsid w:val="00E5070E"/>
    <w:rsid w:val="00F3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3DD"/>
  </w:style>
  <w:style w:type="paragraph" w:styleId="1">
    <w:name w:val="heading 1"/>
    <w:basedOn w:val="a"/>
    <w:next w:val="a"/>
    <w:link w:val="10"/>
    <w:qFormat/>
    <w:rsid w:val="005244A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244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244A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244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244A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unhideWhenUsed/>
    <w:rsid w:val="005244AB"/>
    <w:rPr>
      <w:vertAlign w:val="superscript"/>
    </w:rPr>
  </w:style>
  <w:style w:type="character" w:customStyle="1" w:styleId="10">
    <w:name w:val="Заголовок 1 Знак"/>
    <w:basedOn w:val="a0"/>
    <w:link w:val="1"/>
    <w:rsid w:val="005244AB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5244AB"/>
    <w:rPr>
      <w:rFonts w:ascii="Times New Roman" w:eastAsia="Times New Roman" w:hAnsi="Times New Roman" w:cs="Times New Roman"/>
      <w:sz w:val="32"/>
      <w:szCs w:val="24"/>
    </w:rPr>
  </w:style>
  <w:style w:type="character" w:customStyle="1" w:styleId="50">
    <w:name w:val="Заголовок 5 Знак"/>
    <w:basedOn w:val="a0"/>
    <w:link w:val="5"/>
    <w:semiHidden/>
    <w:rsid w:val="005244AB"/>
    <w:rPr>
      <w:rFonts w:ascii="Times New Roman" w:eastAsia="Times New Roman" w:hAnsi="Times New Roman" w:cs="Times New Roman"/>
      <w:b/>
      <w:szCs w:val="20"/>
      <w:lang w:val="en-US"/>
    </w:rPr>
  </w:style>
  <w:style w:type="paragraph" w:styleId="21">
    <w:name w:val="Body Text 2"/>
    <w:basedOn w:val="a"/>
    <w:link w:val="22"/>
    <w:semiHidden/>
    <w:unhideWhenUsed/>
    <w:rsid w:val="005244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5244A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24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44A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901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2142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2020-12-16T05:42:00Z</cp:lastPrinted>
  <dcterms:created xsi:type="dcterms:W3CDTF">2020-12-15T08:12:00Z</dcterms:created>
  <dcterms:modified xsi:type="dcterms:W3CDTF">2020-12-16T06:06:00Z</dcterms:modified>
</cp:coreProperties>
</file>