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2"/>
        <w:tblW w:w="9828" w:type="dxa"/>
        <w:tblBorders>
          <w:bottom w:val="thickThinSmallGap" w:sz="24" w:space="0" w:color="auto"/>
        </w:tblBorders>
        <w:tblLayout w:type="fixed"/>
        <w:tblLook w:val="0000"/>
      </w:tblPr>
      <w:tblGrid>
        <w:gridCol w:w="3888"/>
        <w:gridCol w:w="2340"/>
        <w:gridCol w:w="3600"/>
      </w:tblGrid>
      <w:tr w:rsidR="00EC5E93" w:rsidRPr="009235E8" w:rsidTr="00261CFA">
        <w:trPr>
          <w:trHeight w:val="1276"/>
        </w:trPr>
        <w:tc>
          <w:tcPr>
            <w:tcW w:w="3888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5E93" w:rsidRPr="009454A3" w:rsidRDefault="00EC5E93" w:rsidP="00261CFA">
            <w:pPr>
              <w:pStyle w:val="2"/>
              <w:spacing w:line="240" w:lineRule="atLeast"/>
              <w:jc w:val="center"/>
              <w:rPr>
                <w:sz w:val="24"/>
                <w:szCs w:val="24"/>
              </w:rPr>
            </w:pPr>
            <w:r w:rsidRPr="009454A3">
              <w:rPr>
                <w:sz w:val="24"/>
                <w:szCs w:val="24"/>
              </w:rPr>
              <w:t>РЕСПУБЛИКА АЛТАЙ</w:t>
            </w:r>
          </w:p>
          <w:p w:rsidR="00EC5E93" w:rsidRPr="009454A3" w:rsidRDefault="00EC5E93" w:rsidP="00261CFA">
            <w:pPr>
              <w:pStyle w:val="3"/>
              <w:spacing w:line="240" w:lineRule="atLeast"/>
              <w:rPr>
                <w:b w:val="0"/>
                <w:i/>
                <w:szCs w:val="24"/>
              </w:rPr>
            </w:pPr>
            <w:r w:rsidRPr="009454A3">
              <w:rPr>
                <w:b w:val="0"/>
                <w:i/>
                <w:szCs w:val="24"/>
              </w:rPr>
              <w:t>АДМИНИСТРАЦИЯ</w:t>
            </w:r>
          </w:p>
          <w:p w:rsidR="00EC5E93" w:rsidRPr="009454A3" w:rsidRDefault="00EC5E93" w:rsidP="00261CFA">
            <w:pPr>
              <w:pStyle w:val="3"/>
              <w:spacing w:line="240" w:lineRule="atLeast"/>
              <w:rPr>
                <w:b w:val="0"/>
                <w:i/>
                <w:szCs w:val="24"/>
              </w:rPr>
            </w:pPr>
            <w:r w:rsidRPr="009454A3">
              <w:rPr>
                <w:b w:val="0"/>
                <w:i/>
                <w:szCs w:val="24"/>
              </w:rPr>
              <w:t>МУНИЦИПАЛЬНОГО</w:t>
            </w:r>
          </w:p>
          <w:p w:rsidR="00EC5E93" w:rsidRPr="009454A3" w:rsidRDefault="00EC5E93" w:rsidP="00261CFA">
            <w:pPr>
              <w:pStyle w:val="3"/>
              <w:spacing w:line="240" w:lineRule="atLeast"/>
              <w:rPr>
                <w:b w:val="0"/>
                <w:i/>
                <w:szCs w:val="24"/>
              </w:rPr>
            </w:pPr>
            <w:r w:rsidRPr="009454A3">
              <w:rPr>
                <w:b w:val="0"/>
                <w:i/>
                <w:szCs w:val="24"/>
              </w:rPr>
              <w:t>ОБРАЗОВАНИЯ</w:t>
            </w:r>
          </w:p>
          <w:p w:rsidR="00EC5E93" w:rsidRPr="009454A3" w:rsidRDefault="00EC5E93" w:rsidP="00261CFA">
            <w:pPr>
              <w:pStyle w:val="3"/>
              <w:spacing w:line="240" w:lineRule="atLeast"/>
              <w:rPr>
                <w:b w:val="0"/>
                <w:i/>
                <w:szCs w:val="24"/>
              </w:rPr>
            </w:pPr>
            <w:r w:rsidRPr="009454A3">
              <w:rPr>
                <w:b w:val="0"/>
                <w:i/>
                <w:szCs w:val="24"/>
              </w:rPr>
              <w:t>«</w:t>
            </w:r>
            <w:r w:rsidRPr="00F142F8">
              <w:rPr>
                <w:b w:val="0"/>
                <w:i/>
                <w:sz w:val="28"/>
                <w:szCs w:val="28"/>
              </w:rPr>
              <w:t>Казахское сельское поселение</w:t>
            </w:r>
            <w:r w:rsidRPr="009454A3">
              <w:rPr>
                <w:b w:val="0"/>
                <w:i/>
                <w:szCs w:val="24"/>
              </w:rPr>
              <w:t>»</w:t>
            </w:r>
          </w:p>
          <w:p w:rsidR="00EC5E93" w:rsidRPr="009235E8" w:rsidRDefault="00EC5E93" w:rsidP="00261CFA">
            <w:pPr>
              <w:spacing w:line="240" w:lineRule="atLeast"/>
              <w:jc w:val="center"/>
            </w:pPr>
            <w:r w:rsidRPr="009235E8">
              <w:t>649785 с. Жана-Аул</w:t>
            </w:r>
          </w:p>
          <w:p w:rsidR="00EC5E93" w:rsidRPr="009235E8" w:rsidRDefault="00EC5E93" w:rsidP="00261CFA">
            <w:pPr>
              <w:spacing w:line="240" w:lineRule="atLeast"/>
              <w:jc w:val="center"/>
            </w:pPr>
            <w:r w:rsidRPr="009235E8">
              <w:t>ул. Абая, 12</w:t>
            </w:r>
          </w:p>
          <w:p w:rsidR="00EC5E93" w:rsidRPr="00600600" w:rsidRDefault="00EC5E93" w:rsidP="00261CFA">
            <w:pPr>
              <w:spacing w:line="240" w:lineRule="atLeast"/>
              <w:jc w:val="center"/>
            </w:pPr>
            <w:r w:rsidRPr="009235E8">
              <w:t>тел:8 (388-42) 22-2-66</w:t>
            </w:r>
          </w:p>
        </w:tc>
        <w:tc>
          <w:tcPr>
            <w:tcW w:w="234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5E93" w:rsidRPr="009235E8" w:rsidRDefault="00EC5E93" w:rsidP="00261CFA">
            <w:pPr>
              <w:spacing w:line="240" w:lineRule="atLeast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49935" cy="688340"/>
                  <wp:effectExtent l="19050" t="0" r="0" b="0"/>
                  <wp:docPr id="3" name="Рисунок 1" descr="G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935" cy="688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EC5E93" w:rsidRPr="009235E8" w:rsidRDefault="00EC5E93" w:rsidP="00261CFA">
            <w:pPr>
              <w:spacing w:after="120" w:line="240" w:lineRule="atLeast"/>
              <w:jc w:val="center"/>
              <w:rPr>
                <w:b/>
              </w:rPr>
            </w:pPr>
            <w:r w:rsidRPr="009235E8">
              <w:rPr>
                <w:b/>
              </w:rPr>
              <w:t>АЛТАЙ РЕСПУБЛИКА</w:t>
            </w:r>
          </w:p>
          <w:p w:rsidR="00EC5E93" w:rsidRPr="009235E8" w:rsidRDefault="00EC5E93" w:rsidP="00261CFA">
            <w:pPr>
              <w:spacing w:after="120" w:line="240" w:lineRule="atLeast"/>
              <w:jc w:val="center"/>
              <w:rPr>
                <w:b/>
              </w:rPr>
            </w:pPr>
            <w:r w:rsidRPr="009235E8">
              <w:rPr>
                <w:b/>
              </w:rPr>
              <w:t>МУНИЦИПАЛ ТÖ</w:t>
            </w:r>
            <w:proofErr w:type="gramStart"/>
            <w:r w:rsidRPr="009235E8">
              <w:rPr>
                <w:b/>
              </w:rPr>
              <w:t>З</w:t>
            </w:r>
            <w:proofErr w:type="gramEnd"/>
            <w:r w:rsidRPr="009235E8">
              <w:rPr>
                <w:b/>
              </w:rPr>
              <w:t>ÖЛМÖЗИ</w:t>
            </w:r>
          </w:p>
          <w:p w:rsidR="00EC5E93" w:rsidRPr="009235E8" w:rsidRDefault="00EC5E93" w:rsidP="00261CFA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9235E8">
              <w:rPr>
                <w:b/>
                <w:sz w:val="28"/>
                <w:szCs w:val="28"/>
              </w:rPr>
              <w:t xml:space="preserve">«Казахское сельское </w:t>
            </w:r>
          </w:p>
          <w:p w:rsidR="00EC5E93" w:rsidRPr="009235E8" w:rsidRDefault="00EC5E93" w:rsidP="00261CFA">
            <w:pPr>
              <w:spacing w:line="240" w:lineRule="atLeast"/>
              <w:jc w:val="center"/>
              <w:rPr>
                <w:b/>
              </w:rPr>
            </w:pPr>
            <w:r w:rsidRPr="009235E8">
              <w:rPr>
                <w:b/>
                <w:sz w:val="28"/>
                <w:szCs w:val="28"/>
              </w:rPr>
              <w:t>поселение»</w:t>
            </w:r>
            <w:r w:rsidRPr="009235E8">
              <w:rPr>
                <w:b/>
              </w:rPr>
              <w:t xml:space="preserve"> АДМИНИСТРАЦИЯЗЫ</w:t>
            </w:r>
          </w:p>
          <w:p w:rsidR="00EC5E93" w:rsidRPr="009235E8" w:rsidRDefault="00EC5E93" w:rsidP="00261CFA">
            <w:pPr>
              <w:spacing w:line="240" w:lineRule="atLeast"/>
              <w:jc w:val="center"/>
            </w:pPr>
            <w:r w:rsidRPr="009235E8">
              <w:t xml:space="preserve">649785Жана-Аул </w:t>
            </w:r>
            <w:r w:rsidRPr="009235E8">
              <w:rPr>
                <w:lang w:val="en-US"/>
              </w:rPr>
              <w:t>j</w:t>
            </w:r>
            <w:r w:rsidRPr="009235E8">
              <w:t>.</w:t>
            </w:r>
          </w:p>
          <w:p w:rsidR="00EC5E93" w:rsidRPr="009235E8" w:rsidRDefault="00EC5E93" w:rsidP="00261CFA">
            <w:pPr>
              <w:spacing w:line="240" w:lineRule="atLeast"/>
              <w:jc w:val="center"/>
            </w:pPr>
            <w:r w:rsidRPr="009235E8">
              <w:t>Абай ором,12</w:t>
            </w:r>
          </w:p>
          <w:p w:rsidR="00EC5E93" w:rsidRPr="009235E8" w:rsidRDefault="00EC5E93" w:rsidP="00261CFA">
            <w:pPr>
              <w:spacing w:line="240" w:lineRule="atLeast"/>
              <w:jc w:val="center"/>
            </w:pPr>
            <w:r w:rsidRPr="009235E8">
              <w:t>Тел: 8 (388-42) 22-2-66</w:t>
            </w:r>
          </w:p>
          <w:p w:rsidR="00EC5E93" w:rsidRPr="009235E8" w:rsidRDefault="00EC5E93" w:rsidP="00261CFA">
            <w:pPr>
              <w:spacing w:after="120" w:line="240" w:lineRule="atLeast"/>
              <w:jc w:val="center"/>
              <w:rPr>
                <w:lang w:val="en-US"/>
              </w:rPr>
            </w:pPr>
          </w:p>
        </w:tc>
      </w:tr>
    </w:tbl>
    <w:p w:rsidR="00EC5E93" w:rsidRPr="003F0441" w:rsidRDefault="00EC5E93" w:rsidP="00EC5E93">
      <w:pPr>
        <w:rPr>
          <w:b/>
          <w:sz w:val="28"/>
          <w:szCs w:val="28"/>
        </w:rPr>
      </w:pPr>
      <w:r w:rsidRPr="003F0441">
        <w:rPr>
          <w:b/>
          <w:sz w:val="28"/>
          <w:szCs w:val="28"/>
        </w:rPr>
        <w:t xml:space="preserve">ПОСТАНОВЛЕНИЕ                                                                              </w:t>
      </w:r>
      <w:proofErr w:type="gramStart"/>
      <w:r w:rsidRPr="003F0441">
        <w:rPr>
          <w:b/>
          <w:sz w:val="28"/>
          <w:szCs w:val="28"/>
          <w:lang w:val="en-US"/>
        </w:rPr>
        <w:t>J</w:t>
      </w:r>
      <w:proofErr w:type="gramEnd"/>
      <w:r w:rsidRPr="003F0441">
        <w:rPr>
          <w:b/>
          <w:sz w:val="28"/>
          <w:szCs w:val="28"/>
        </w:rPr>
        <w:t>ОП</w:t>
      </w:r>
    </w:p>
    <w:p w:rsidR="00EC5E93" w:rsidRPr="00D2310C" w:rsidRDefault="00EC5E93" w:rsidP="00EC5E93">
      <w:pPr>
        <w:jc w:val="center"/>
        <w:rPr>
          <w:sz w:val="28"/>
          <w:szCs w:val="28"/>
          <w:u w:val="single"/>
        </w:rPr>
      </w:pPr>
      <w:r w:rsidRPr="008D5816">
        <w:rPr>
          <w:sz w:val="28"/>
          <w:szCs w:val="28"/>
        </w:rPr>
        <w:t>«</w:t>
      </w:r>
      <w:r>
        <w:rPr>
          <w:sz w:val="28"/>
          <w:szCs w:val="28"/>
          <w:u w:val="single"/>
        </w:rPr>
        <w:t>10</w:t>
      </w:r>
      <w:r w:rsidRPr="008D5816">
        <w:rPr>
          <w:sz w:val="28"/>
          <w:szCs w:val="28"/>
        </w:rPr>
        <w:t>»</w:t>
      </w:r>
      <w:r>
        <w:rPr>
          <w:sz w:val="28"/>
          <w:szCs w:val="28"/>
        </w:rPr>
        <w:t xml:space="preserve">   </w:t>
      </w:r>
      <w:r>
        <w:rPr>
          <w:sz w:val="28"/>
          <w:szCs w:val="28"/>
          <w:u w:val="single"/>
        </w:rPr>
        <w:t xml:space="preserve">июля </w:t>
      </w:r>
      <w:r w:rsidRPr="008D5816">
        <w:rPr>
          <w:sz w:val="28"/>
          <w:szCs w:val="28"/>
        </w:rPr>
        <w:t xml:space="preserve">2018 г. № </w:t>
      </w:r>
      <w:r>
        <w:rPr>
          <w:sz w:val="28"/>
          <w:szCs w:val="28"/>
          <w:u w:val="single"/>
        </w:rPr>
        <w:t>8\5</w:t>
      </w:r>
    </w:p>
    <w:p w:rsidR="00EC5E93" w:rsidRPr="00EC5E93" w:rsidRDefault="00EC5E93" w:rsidP="00EC5E9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.Ж</w:t>
      </w:r>
      <w:proofErr w:type="gramEnd"/>
      <w:r>
        <w:rPr>
          <w:sz w:val="28"/>
          <w:szCs w:val="28"/>
        </w:rPr>
        <w:t>ана-Аул</w:t>
      </w:r>
    </w:p>
    <w:p w:rsidR="00EC5E93" w:rsidRDefault="00EC5E93" w:rsidP="006B05A3">
      <w:pPr>
        <w:ind w:left="-540" w:firstLine="180"/>
        <w:jc w:val="right"/>
        <w:rPr>
          <w:sz w:val="24"/>
          <w:szCs w:val="24"/>
        </w:rPr>
      </w:pPr>
    </w:p>
    <w:p w:rsidR="00EC5E93" w:rsidRDefault="00EC5E93" w:rsidP="006B05A3">
      <w:pPr>
        <w:ind w:left="-540" w:firstLine="180"/>
        <w:jc w:val="right"/>
        <w:rPr>
          <w:sz w:val="24"/>
          <w:szCs w:val="24"/>
        </w:rPr>
      </w:pPr>
    </w:p>
    <w:p w:rsidR="006B05A3" w:rsidRPr="006B05A3" w:rsidRDefault="00EC5E93" w:rsidP="00EC5E93">
      <w:pPr>
        <w:ind w:left="-54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6B05A3" w:rsidRPr="006B05A3" w:rsidRDefault="006B05A3" w:rsidP="006B05A3">
      <w:pPr>
        <w:ind w:left="-540" w:firstLine="180"/>
        <w:rPr>
          <w:sz w:val="28"/>
          <w:szCs w:val="28"/>
        </w:rPr>
      </w:pPr>
      <w:r w:rsidRPr="006B05A3">
        <w:rPr>
          <w:b/>
          <w:bCs/>
          <w:sz w:val="24"/>
          <w:szCs w:val="24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порядка и условий предоставления такого имущества в аренду</w:t>
      </w:r>
    </w:p>
    <w:p w:rsidR="006B05A3" w:rsidRP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br/>
        <w:t xml:space="preserve">В соответствии со статьей 18 Федерального закона от 24 июля 2007г. № 209-ФЗ «О развитии малого и среднего предпринимательства в Российской Федерации», Федеральным законом от 6 октября 2003 г. № 131-ФЗ «Об общих принципах организации местного самоуправления в Российской Федерации», </w:t>
      </w:r>
      <w:proofErr w:type="gramStart"/>
      <w:r w:rsidRPr="006B05A3">
        <w:rPr>
          <w:sz w:val="24"/>
          <w:szCs w:val="24"/>
        </w:rPr>
        <w:t>ру</w:t>
      </w:r>
      <w:r>
        <w:rPr>
          <w:sz w:val="24"/>
          <w:szCs w:val="24"/>
        </w:rPr>
        <w:t xml:space="preserve">ководствуясь Уставом </w:t>
      </w:r>
      <w:r w:rsidRPr="006B05A3">
        <w:rPr>
          <w:sz w:val="24"/>
          <w:szCs w:val="24"/>
        </w:rPr>
        <w:t xml:space="preserve">муниципального образования </w:t>
      </w:r>
      <w:r w:rsidR="00EC5E93">
        <w:rPr>
          <w:sz w:val="24"/>
          <w:szCs w:val="24"/>
        </w:rPr>
        <w:t>Казахское</w:t>
      </w:r>
      <w:r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br/>
        <w:t>постановляю</w:t>
      </w:r>
      <w:proofErr w:type="gramEnd"/>
      <w:r w:rsidRPr="006B05A3">
        <w:rPr>
          <w:sz w:val="24"/>
          <w:szCs w:val="24"/>
        </w:rPr>
        <w:t>:</w:t>
      </w:r>
    </w:p>
    <w:p w:rsidR="006B05A3" w:rsidRP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t xml:space="preserve">1. </w:t>
      </w:r>
      <w:proofErr w:type="gramStart"/>
      <w:r w:rsidRPr="006B05A3">
        <w:rPr>
          <w:sz w:val="24"/>
          <w:szCs w:val="24"/>
        </w:rPr>
        <w:t>Утвердить Порядок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такого имущества в аренду</w:t>
      </w:r>
      <w:proofErr w:type="gramEnd"/>
      <w:r w:rsidRPr="006B05A3">
        <w:rPr>
          <w:sz w:val="24"/>
          <w:szCs w:val="24"/>
        </w:rPr>
        <w:t xml:space="preserve"> согласно приложению № 1.</w:t>
      </w:r>
      <w:r w:rsidRPr="006B05A3">
        <w:rPr>
          <w:sz w:val="24"/>
          <w:szCs w:val="24"/>
        </w:rPr>
        <w:br/>
        <w:t>2. Утвердить форму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2.</w:t>
      </w:r>
    </w:p>
    <w:p w:rsidR="00EC5E93" w:rsidRPr="009965C8" w:rsidRDefault="00EC5E93" w:rsidP="00EC5E93">
      <w:pPr>
        <w:pStyle w:val="a6"/>
        <w:jc w:val="both"/>
        <w:rPr>
          <w:sz w:val="28"/>
          <w:szCs w:val="28"/>
        </w:rPr>
      </w:pPr>
      <w:r w:rsidRPr="009965C8">
        <w:rPr>
          <w:sz w:val="28"/>
          <w:szCs w:val="28"/>
        </w:rPr>
        <w:t> </w:t>
      </w:r>
    </w:p>
    <w:p w:rsidR="00EC5E93" w:rsidRPr="00EC5E93" w:rsidRDefault="00EC5E93" w:rsidP="00EC5E93">
      <w:pPr>
        <w:ind w:firstLine="7"/>
        <w:contextualSpacing/>
        <w:rPr>
          <w:sz w:val="24"/>
          <w:szCs w:val="24"/>
        </w:rPr>
      </w:pPr>
      <w:r w:rsidRPr="00EC5E93">
        <w:rPr>
          <w:sz w:val="24"/>
          <w:szCs w:val="24"/>
        </w:rPr>
        <w:t>И.о. главы администрации</w:t>
      </w:r>
    </w:p>
    <w:p w:rsidR="00EC5E93" w:rsidRPr="00EC5E93" w:rsidRDefault="00EC5E93" w:rsidP="00EC5E93">
      <w:pPr>
        <w:ind w:firstLine="7"/>
        <w:contextualSpacing/>
        <w:rPr>
          <w:color w:val="2D2D2D"/>
          <w:spacing w:val="1"/>
          <w:sz w:val="24"/>
          <w:szCs w:val="24"/>
        </w:rPr>
      </w:pPr>
      <w:r w:rsidRPr="00EC5E93">
        <w:rPr>
          <w:sz w:val="24"/>
          <w:szCs w:val="24"/>
        </w:rPr>
        <w:t xml:space="preserve">МО «Казахское сельское поселение»                                         </w:t>
      </w:r>
      <w:proofErr w:type="spellStart"/>
      <w:r w:rsidRPr="00EC5E93">
        <w:rPr>
          <w:sz w:val="24"/>
          <w:szCs w:val="24"/>
        </w:rPr>
        <w:t>С.М.Кагарманов</w:t>
      </w:r>
      <w:proofErr w:type="spellEnd"/>
    </w:p>
    <w:p w:rsidR="006B05A3" w:rsidRPr="006B05A3" w:rsidRDefault="006B05A3" w:rsidP="006B05A3">
      <w:pPr>
        <w:spacing w:before="100" w:beforeAutospacing="1" w:after="100" w:afterAutospacing="1"/>
        <w:jc w:val="right"/>
        <w:rPr>
          <w:sz w:val="24"/>
          <w:szCs w:val="24"/>
        </w:rPr>
      </w:pPr>
      <w:r w:rsidRPr="006B05A3">
        <w:rPr>
          <w:sz w:val="24"/>
          <w:szCs w:val="24"/>
        </w:rPr>
        <w:lastRenderedPageBreak/>
        <w:br/>
        <w:t xml:space="preserve">Приложение №1 </w:t>
      </w:r>
      <w:r w:rsidRPr="006B05A3">
        <w:rPr>
          <w:sz w:val="24"/>
          <w:szCs w:val="24"/>
        </w:rPr>
        <w:br/>
        <w:t xml:space="preserve">к постановлению Администрации </w:t>
      </w:r>
      <w:r w:rsidRPr="006B05A3">
        <w:rPr>
          <w:sz w:val="24"/>
          <w:szCs w:val="24"/>
        </w:rPr>
        <w:br/>
      </w:r>
      <w:r w:rsidR="00EC5E93">
        <w:rPr>
          <w:sz w:val="24"/>
          <w:szCs w:val="24"/>
        </w:rPr>
        <w:t>от 10 июля 2018г. № 8\5</w:t>
      </w:r>
    </w:p>
    <w:p w:rsidR="006B05A3" w:rsidRPr="006B05A3" w:rsidRDefault="006B05A3" w:rsidP="006B05A3">
      <w:pPr>
        <w:spacing w:before="100" w:beforeAutospacing="1" w:after="100" w:afterAutospacing="1"/>
        <w:jc w:val="center"/>
        <w:rPr>
          <w:sz w:val="24"/>
          <w:szCs w:val="24"/>
        </w:rPr>
      </w:pPr>
      <w:proofErr w:type="gramStart"/>
      <w:r w:rsidRPr="006B05A3">
        <w:rPr>
          <w:b/>
          <w:bCs/>
          <w:sz w:val="24"/>
          <w:szCs w:val="24"/>
        </w:rPr>
        <w:t>ПОРЯДОК ФОРМИРОВАНИЯ, ВЕДЕНИЯ,</w:t>
      </w:r>
      <w:r w:rsidRPr="006B05A3">
        <w:rPr>
          <w:sz w:val="24"/>
          <w:szCs w:val="24"/>
        </w:rPr>
        <w:br/>
      </w:r>
      <w:r w:rsidRPr="006B05A3">
        <w:rPr>
          <w:b/>
          <w:bCs/>
          <w:sz w:val="24"/>
          <w:szCs w:val="24"/>
        </w:rPr>
        <w:t>ОБЯЗАТЕЛЬНОГО ОПУБЛИКОВАНИЯ ПЕРЕЧНЯ МУНИЦИПАЛЬНОГО</w:t>
      </w:r>
      <w:r w:rsidRPr="006B05A3">
        <w:rPr>
          <w:sz w:val="24"/>
          <w:szCs w:val="24"/>
        </w:rPr>
        <w:br/>
      </w:r>
      <w:r w:rsidRPr="006B05A3">
        <w:rPr>
          <w:b/>
          <w:bCs/>
          <w:sz w:val="24"/>
          <w:szCs w:val="24"/>
        </w:rPr>
        <w:t xml:space="preserve">ИМУЩЕСТВА, СВОБОДНОГО ОТ ПРАВ ТРЕТЬИХ ЛИЦ </w:t>
      </w:r>
      <w:r w:rsidRPr="006B05A3">
        <w:rPr>
          <w:sz w:val="24"/>
          <w:szCs w:val="24"/>
        </w:rPr>
        <w:br/>
      </w:r>
      <w:r w:rsidRPr="006B05A3">
        <w:rPr>
          <w:b/>
          <w:bCs/>
          <w:sz w:val="24"/>
          <w:szCs w:val="24"/>
        </w:rPr>
        <w:t>(ЗА ИСКЛЮЧЕНИЕМ ИМУЩЕСТВЕННЫХ ПРАВ СУБЪЕКТОВ</w:t>
      </w:r>
      <w:r w:rsidRPr="006B05A3">
        <w:rPr>
          <w:sz w:val="24"/>
          <w:szCs w:val="24"/>
        </w:rPr>
        <w:br/>
      </w:r>
      <w:r w:rsidRPr="006B05A3">
        <w:rPr>
          <w:b/>
          <w:bCs/>
          <w:sz w:val="24"/>
          <w:szCs w:val="24"/>
        </w:rPr>
        <w:t>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ПОРЯДОК И УСЛОВИЯ</w:t>
      </w:r>
      <w:r w:rsidRPr="006B05A3">
        <w:rPr>
          <w:sz w:val="24"/>
          <w:szCs w:val="24"/>
        </w:rPr>
        <w:br/>
      </w:r>
      <w:r w:rsidRPr="006B05A3">
        <w:rPr>
          <w:b/>
          <w:bCs/>
          <w:sz w:val="24"/>
          <w:szCs w:val="24"/>
        </w:rPr>
        <w:t>ПРЕДОСТАВЛЕНИЯ ТАКОГО ИМУЩЕСТВА В АРЕНДУ</w:t>
      </w:r>
      <w:proofErr w:type="gramEnd"/>
    </w:p>
    <w:p w:rsidR="006B05A3" w:rsidRP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t>1. Общие положения</w:t>
      </w:r>
    </w:p>
    <w:p w:rsid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t xml:space="preserve">1.1 Настоящий Порядок определяет правила формирования, ведения, обязательного опубликования перечня имущества </w:t>
      </w:r>
      <w:r>
        <w:rPr>
          <w:sz w:val="24"/>
          <w:szCs w:val="24"/>
        </w:rPr>
        <w:t>муници</w:t>
      </w:r>
      <w:r w:rsidR="00EC5E93">
        <w:rPr>
          <w:sz w:val="24"/>
          <w:szCs w:val="24"/>
        </w:rPr>
        <w:t>пального образования Казахское</w:t>
      </w:r>
      <w:r>
        <w:rPr>
          <w:sz w:val="24"/>
          <w:szCs w:val="24"/>
        </w:rPr>
        <w:t xml:space="preserve"> сельское поселени</w:t>
      </w:r>
      <w:proofErr w:type="gramStart"/>
      <w:r>
        <w:rPr>
          <w:sz w:val="24"/>
          <w:szCs w:val="24"/>
        </w:rPr>
        <w:t>е</w:t>
      </w:r>
      <w:r w:rsidRPr="006B05A3">
        <w:rPr>
          <w:sz w:val="24"/>
          <w:szCs w:val="24"/>
        </w:rPr>
        <w:t>(</w:t>
      </w:r>
      <w:proofErr w:type="gramEnd"/>
      <w:r w:rsidRPr="006B05A3">
        <w:rPr>
          <w:sz w:val="24"/>
          <w:szCs w:val="24"/>
        </w:rPr>
        <w:t>далее – муниципальное имущество),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6B05A3" w:rsidRP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br/>
        <w:t xml:space="preserve">1.2 Настоящий Порядок разработан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</w:t>
      </w:r>
      <w:r>
        <w:rPr>
          <w:sz w:val="24"/>
          <w:szCs w:val="24"/>
        </w:rPr>
        <w:t>муниципального образо</w:t>
      </w:r>
      <w:r w:rsidR="00EC5E93">
        <w:rPr>
          <w:sz w:val="24"/>
          <w:szCs w:val="24"/>
        </w:rPr>
        <w:t>вания Казахское</w:t>
      </w:r>
      <w:r>
        <w:rPr>
          <w:sz w:val="24"/>
          <w:szCs w:val="24"/>
        </w:rPr>
        <w:t xml:space="preserve"> сельское поселение</w:t>
      </w:r>
      <w:r w:rsidRPr="006B05A3">
        <w:rPr>
          <w:sz w:val="24"/>
          <w:szCs w:val="24"/>
        </w:rPr>
        <w:t>.</w:t>
      </w:r>
      <w:r w:rsidRPr="006B05A3">
        <w:rPr>
          <w:sz w:val="24"/>
          <w:szCs w:val="24"/>
        </w:rPr>
        <w:br/>
        <w:t xml:space="preserve">1.3 Перечень, внесение изменений и дополнений в Перечень утверждаются постановлением </w:t>
      </w:r>
      <w:r>
        <w:rPr>
          <w:sz w:val="24"/>
          <w:szCs w:val="24"/>
        </w:rPr>
        <w:t>администрации муници</w:t>
      </w:r>
      <w:r w:rsidR="00EC5E93">
        <w:rPr>
          <w:sz w:val="24"/>
          <w:szCs w:val="24"/>
        </w:rPr>
        <w:t>пального образования Казахское</w:t>
      </w:r>
      <w:r>
        <w:rPr>
          <w:sz w:val="24"/>
          <w:szCs w:val="24"/>
        </w:rPr>
        <w:t xml:space="preserve"> сельское поселение</w:t>
      </w:r>
      <w:r w:rsidRPr="006B05A3">
        <w:rPr>
          <w:sz w:val="24"/>
          <w:szCs w:val="24"/>
        </w:rPr>
        <w:t xml:space="preserve"> </w:t>
      </w:r>
    </w:p>
    <w:p w:rsidR="006B05A3" w:rsidRP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t>2. Формирование и ведение перечня</w:t>
      </w:r>
    </w:p>
    <w:p w:rsid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t>2.1 Перечень является информационной базой, содержащей сведения о муниципальном имуществе, свободном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r w:rsidRPr="006B05A3">
        <w:rPr>
          <w:sz w:val="24"/>
          <w:szCs w:val="24"/>
        </w:rPr>
        <w:br/>
        <w:t>2.2</w:t>
      </w:r>
      <w:proofErr w:type="gramStart"/>
      <w:r w:rsidRPr="006B05A3">
        <w:rPr>
          <w:sz w:val="24"/>
          <w:szCs w:val="24"/>
        </w:rPr>
        <w:t xml:space="preserve"> В</w:t>
      </w:r>
      <w:proofErr w:type="gramEnd"/>
      <w:r w:rsidRPr="006B05A3">
        <w:rPr>
          <w:sz w:val="24"/>
          <w:szCs w:val="24"/>
        </w:rPr>
        <w:t xml:space="preserve"> Перечень включаются следующие сведения об объектах муниципальной собственности (за исключением земельных участков), а также свободных от прав третьих лиц (за исключением имущественных прав субъектов малого и среднего предпринимательства): </w:t>
      </w:r>
      <w:r w:rsidRPr="006B05A3">
        <w:rPr>
          <w:sz w:val="24"/>
          <w:szCs w:val="24"/>
        </w:rPr>
        <w:br/>
        <w:t>1) наименование объекта;</w:t>
      </w:r>
    </w:p>
    <w:p w:rsid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t>2) местонахождение (адрес) объекта;</w:t>
      </w:r>
    </w:p>
    <w:p w:rsid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lastRenderedPageBreak/>
        <w:br/>
        <w:t>3)идентификационные характеристики объекта (кадастровый номер, идентификационный номер и др.);</w:t>
      </w:r>
    </w:p>
    <w:p w:rsid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br/>
      </w:r>
      <w:proofErr w:type="gramStart"/>
      <w:r w:rsidRPr="006B05A3">
        <w:rPr>
          <w:sz w:val="24"/>
          <w:szCs w:val="24"/>
        </w:rPr>
        <w:t>4) вид объекта (здание, строение, сооружение, нежилое помещение, оборудование, машина, механизм, установка, транспортное средство);</w:t>
      </w:r>
      <w:proofErr w:type="gramEnd"/>
    </w:p>
    <w:p w:rsid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br/>
        <w:t>5) технические характеристики объекта, год постройки (выпуска) и т.д.;</w:t>
      </w:r>
    </w:p>
    <w:p w:rsid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br/>
        <w:t>6) цель использования объекта при сдаче его в аренду в соответствии с назначением объекта;</w:t>
      </w:r>
      <w:r w:rsidRPr="006B05A3">
        <w:rPr>
          <w:sz w:val="24"/>
          <w:szCs w:val="24"/>
        </w:rPr>
        <w:br/>
        <w:t>7) примечание, в том числе сведения о нахождении объекта в аренде и сроке действия договора аренды, а также об иных обременениях (при наличии).</w:t>
      </w:r>
    </w:p>
    <w:p w:rsid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br/>
        <w:t xml:space="preserve">2.3 Перечень формируется Администрацией </w:t>
      </w:r>
      <w:r>
        <w:rPr>
          <w:sz w:val="24"/>
          <w:szCs w:val="24"/>
        </w:rPr>
        <w:t xml:space="preserve">муниципального образования </w:t>
      </w:r>
      <w:r w:rsidR="00BA691B">
        <w:rPr>
          <w:sz w:val="24"/>
          <w:szCs w:val="24"/>
        </w:rPr>
        <w:t>Казах</w:t>
      </w:r>
      <w:r>
        <w:rPr>
          <w:sz w:val="24"/>
          <w:szCs w:val="24"/>
        </w:rPr>
        <w:t>ское сельское поселение</w:t>
      </w:r>
      <w:r w:rsidRPr="006B05A3">
        <w:rPr>
          <w:sz w:val="24"/>
          <w:szCs w:val="24"/>
        </w:rPr>
        <w:t>, являющимся уполномоченным органом по управлению и распоряжения муниципальным имуществом (далее - уполномоченный орган) и подлежит согласованию с Координационным советом по развитию малого и среднего предпринимат</w:t>
      </w:r>
      <w:r>
        <w:rPr>
          <w:sz w:val="24"/>
          <w:szCs w:val="24"/>
        </w:rPr>
        <w:t xml:space="preserve">ельства на территории </w:t>
      </w:r>
      <w:proofErr w:type="spellStart"/>
      <w:r>
        <w:rPr>
          <w:sz w:val="24"/>
          <w:szCs w:val="24"/>
        </w:rPr>
        <w:t>Кош-Агачского</w:t>
      </w:r>
      <w:proofErr w:type="spellEnd"/>
      <w:r w:rsidRPr="006B05A3">
        <w:rPr>
          <w:sz w:val="24"/>
          <w:szCs w:val="24"/>
        </w:rPr>
        <w:t xml:space="preserve"> районного муниципального</w:t>
      </w:r>
      <w:r>
        <w:rPr>
          <w:sz w:val="24"/>
          <w:szCs w:val="24"/>
        </w:rPr>
        <w:t xml:space="preserve"> образования Республики Алтай</w:t>
      </w:r>
      <w:r w:rsidRPr="006B05A3">
        <w:rPr>
          <w:sz w:val="24"/>
          <w:szCs w:val="24"/>
        </w:rPr>
        <w:t>.</w:t>
      </w:r>
    </w:p>
    <w:p w:rsid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t xml:space="preserve"> </w:t>
      </w:r>
      <w:r w:rsidRPr="006B05A3">
        <w:rPr>
          <w:sz w:val="24"/>
          <w:szCs w:val="24"/>
        </w:rPr>
        <w:br/>
        <w:t>2.4</w:t>
      </w:r>
      <w:proofErr w:type="gramStart"/>
      <w:r w:rsidRPr="006B05A3">
        <w:rPr>
          <w:sz w:val="24"/>
          <w:szCs w:val="24"/>
        </w:rPr>
        <w:t xml:space="preserve"> В</w:t>
      </w:r>
      <w:proofErr w:type="gramEnd"/>
      <w:r w:rsidRPr="006B05A3">
        <w:rPr>
          <w:sz w:val="24"/>
          <w:szCs w:val="24"/>
        </w:rPr>
        <w:t xml:space="preserve"> Перечень включается муниципальное имущество, свободное от прав третьих лиц (за исключением имущественных прав субъектов малого и среднего предпринимательства), за исключением следующих случаев:</w:t>
      </w:r>
    </w:p>
    <w:p w:rsid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br/>
      </w:r>
      <w:proofErr w:type="gramStart"/>
      <w:r w:rsidRPr="006B05A3">
        <w:rPr>
          <w:sz w:val="24"/>
          <w:szCs w:val="24"/>
        </w:rPr>
        <w:t>1) на рассмотрении уполномоченного органа,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предпринимательства, установленным статьей 4 Федерального закона от 24.07.2007 № 209-ФЗ «О развитии малого и среднего предпринимательства в Российской Федерации»,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</w:t>
      </w:r>
      <w:proofErr w:type="gramEnd"/>
      <w:r w:rsidRPr="006B05A3">
        <w:rPr>
          <w:sz w:val="24"/>
          <w:szCs w:val="24"/>
        </w:rPr>
        <w:t xml:space="preserve">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br/>
        <w:t>2) имущество изъято из оборота или ограничено в обороте, что делает невозможным его предоставление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  <w:r w:rsidRPr="006B05A3">
        <w:rPr>
          <w:sz w:val="24"/>
          <w:szCs w:val="24"/>
        </w:rPr>
        <w:br/>
        <w:t>3) имущество подлежит включению в прогнозный план приватизации муниципального имущества.</w:t>
      </w:r>
      <w:r w:rsidRPr="006B05A3">
        <w:rPr>
          <w:sz w:val="24"/>
          <w:szCs w:val="24"/>
        </w:rPr>
        <w:br/>
        <w:t>2.5 Объекты учета исключаются из Перечня в течение 30 дней со дня утверждения документа о наступлении следующих оснований:</w:t>
      </w:r>
    </w:p>
    <w:p w:rsid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lastRenderedPageBreak/>
        <w:br/>
        <w:t xml:space="preserve">1) прекращение права собственности </w:t>
      </w:r>
      <w:r>
        <w:rPr>
          <w:sz w:val="24"/>
          <w:szCs w:val="24"/>
        </w:rPr>
        <w:t>муници</w:t>
      </w:r>
      <w:r w:rsidR="00EC5E93">
        <w:rPr>
          <w:sz w:val="24"/>
          <w:szCs w:val="24"/>
        </w:rPr>
        <w:t>пального образования Казахское</w:t>
      </w:r>
      <w:r>
        <w:rPr>
          <w:sz w:val="24"/>
          <w:szCs w:val="24"/>
        </w:rPr>
        <w:t xml:space="preserve"> сельское поселение</w:t>
      </w:r>
      <w:r w:rsidRPr="006B05A3">
        <w:rPr>
          <w:sz w:val="24"/>
          <w:szCs w:val="24"/>
        </w:rPr>
        <w:t>;</w:t>
      </w:r>
    </w:p>
    <w:p w:rsid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br/>
        <w:t>2) постановка объекта недвижимого имущества на капитальный ремонт и (или) реконструкцию;</w:t>
      </w:r>
      <w:r w:rsidRPr="006B05A3">
        <w:rPr>
          <w:sz w:val="24"/>
          <w:szCs w:val="24"/>
        </w:rPr>
        <w:br/>
        <w:t>3) снос объекта недвижимого имущества, в котором расположены объекты учета;</w:t>
      </w:r>
      <w:r w:rsidRPr="006B05A3">
        <w:rPr>
          <w:sz w:val="24"/>
          <w:szCs w:val="24"/>
        </w:rPr>
        <w:br/>
        <w:t>4) возникновение необходимости использования имущества для муниципальных нужд, в том числе в целях осуществления правообладателем объекта учета деятельности, предусмотренной его уставом.</w:t>
      </w:r>
    </w:p>
    <w:p w:rsidR="006B05A3" w:rsidRP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br/>
      </w:r>
      <w:proofErr w:type="gramStart"/>
      <w:r w:rsidRPr="006B05A3">
        <w:rPr>
          <w:sz w:val="24"/>
          <w:szCs w:val="24"/>
        </w:rPr>
        <w:t>2.6 Внесение изменений и дополнений в Перечень подлежит согласованию с Координационным советом по развитию малого и среднего предпринимат</w:t>
      </w:r>
      <w:r>
        <w:rPr>
          <w:sz w:val="24"/>
          <w:szCs w:val="24"/>
        </w:rPr>
        <w:t xml:space="preserve">ельства на территории </w:t>
      </w:r>
      <w:proofErr w:type="spellStart"/>
      <w:r>
        <w:rPr>
          <w:sz w:val="24"/>
          <w:szCs w:val="24"/>
        </w:rPr>
        <w:t>Кош-Агачского</w:t>
      </w:r>
      <w:proofErr w:type="spellEnd"/>
      <w:r w:rsidRPr="006B05A3">
        <w:rPr>
          <w:sz w:val="24"/>
          <w:szCs w:val="24"/>
        </w:rPr>
        <w:t xml:space="preserve"> районного муниципального</w:t>
      </w:r>
      <w:r>
        <w:rPr>
          <w:sz w:val="24"/>
          <w:szCs w:val="24"/>
        </w:rPr>
        <w:t xml:space="preserve"> образования Республики Алтай</w:t>
      </w:r>
      <w:r w:rsidRPr="006B05A3">
        <w:rPr>
          <w:sz w:val="24"/>
          <w:szCs w:val="24"/>
        </w:rPr>
        <w:t>.</w:t>
      </w:r>
      <w:r w:rsidRPr="006B05A3">
        <w:rPr>
          <w:sz w:val="24"/>
          <w:szCs w:val="24"/>
        </w:rPr>
        <w:br/>
        <w:t>2.7 Ведение Перечня осуществляется на электронном и бумажном носителях уполномоченным органом, который несет ответственность за достоверность содержащихся в Перечне сведений.</w:t>
      </w:r>
      <w:proofErr w:type="gramEnd"/>
    </w:p>
    <w:p w:rsidR="006B05A3" w:rsidRP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t>3. Опубликование перечня</w:t>
      </w:r>
    </w:p>
    <w:p w:rsidR="006B05A3" w:rsidRP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t xml:space="preserve">3.1 Постановление Администрации </w:t>
      </w:r>
      <w:r>
        <w:rPr>
          <w:sz w:val="24"/>
          <w:szCs w:val="24"/>
        </w:rPr>
        <w:t>муницип</w:t>
      </w:r>
      <w:r w:rsidR="00EC5E93">
        <w:rPr>
          <w:sz w:val="24"/>
          <w:szCs w:val="24"/>
        </w:rPr>
        <w:t xml:space="preserve">ального образования Казахское </w:t>
      </w:r>
      <w:r>
        <w:rPr>
          <w:sz w:val="24"/>
          <w:szCs w:val="24"/>
        </w:rPr>
        <w:t xml:space="preserve">сельское поселение </w:t>
      </w:r>
      <w:r w:rsidRPr="006B05A3">
        <w:rPr>
          <w:sz w:val="24"/>
          <w:szCs w:val="24"/>
        </w:rPr>
        <w:t xml:space="preserve">об утверждении Перечня и о внесении в него изменений подлежат обязательному опубликованию и размещению на официальном сайте </w:t>
      </w:r>
      <w:r>
        <w:rPr>
          <w:sz w:val="24"/>
          <w:szCs w:val="24"/>
        </w:rPr>
        <w:t>муниципального</w:t>
      </w:r>
      <w:r w:rsidR="00EC5E93">
        <w:rPr>
          <w:sz w:val="24"/>
          <w:szCs w:val="24"/>
        </w:rPr>
        <w:t xml:space="preserve"> образования Казахское</w:t>
      </w:r>
      <w:r>
        <w:rPr>
          <w:sz w:val="24"/>
          <w:szCs w:val="24"/>
        </w:rPr>
        <w:t xml:space="preserve"> сельское поселение </w:t>
      </w:r>
      <w:r w:rsidRPr="006B05A3">
        <w:rPr>
          <w:sz w:val="24"/>
          <w:szCs w:val="24"/>
        </w:rPr>
        <w:t>в информационно - телекоммуникационной сети «Интернет».</w:t>
      </w:r>
    </w:p>
    <w:p w:rsidR="006B05A3" w:rsidRP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t>4. Порядок и условия предоставления муниципального</w:t>
      </w:r>
      <w:r w:rsidRPr="006B05A3">
        <w:rPr>
          <w:sz w:val="24"/>
          <w:szCs w:val="24"/>
        </w:rPr>
        <w:br/>
        <w:t>имущества в аренду</w:t>
      </w:r>
    </w:p>
    <w:p w:rsidR="009C4521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proofErr w:type="gramStart"/>
      <w:r w:rsidRPr="006B05A3">
        <w:rPr>
          <w:sz w:val="24"/>
          <w:szCs w:val="24"/>
        </w:rPr>
        <w:t>4.1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от 24.07.2007 № 209-ФЗ «О развитии малого и среднего предпринимательства в Российской Федерации» (далее – субъекты малого и среднего</w:t>
      </w:r>
      <w:proofErr w:type="gramEnd"/>
      <w:r w:rsidRPr="006B05A3">
        <w:rPr>
          <w:sz w:val="24"/>
          <w:szCs w:val="24"/>
        </w:rPr>
        <w:t xml:space="preserve"> предпринимательства).</w:t>
      </w:r>
      <w:r w:rsidRPr="006B05A3">
        <w:rPr>
          <w:sz w:val="24"/>
          <w:szCs w:val="24"/>
        </w:rPr>
        <w:br/>
        <w:t xml:space="preserve">4.2 Пользование муниципальным имуществом осуществляется субъектами малого и среднего предпринимательства на основании договора аренды, заключаемого уполномоченным органом по итогам торгов (аукциона, конкурса), проведение которых осуществляется в соответствии с федеральным законодательством, причем участниками торгов могут </w:t>
      </w:r>
      <w:proofErr w:type="gramStart"/>
      <w:r w:rsidRPr="006B05A3">
        <w:rPr>
          <w:sz w:val="24"/>
          <w:szCs w:val="24"/>
        </w:rPr>
        <w:t>быть</w:t>
      </w:r>
      <w:proofErr w:type="gramEnd"/>
      <w:r w:rsidRPr="006B05A3">
        <w:rPr>
          <w:sz w:val="24"/>
          <w:szCs w:val="24"/>
        </w:rPr>
        <w:t xml:space="preserve"> только субъекты малого и среднего предпринимательства.</w:t>
      </w:r>
      <w:r w:rsidRPr="006B05A3">
        <w:rPr>
          <w:sz w:val="24"/>
          <w:szCs w:val="24"/>
        </w:rPr>
        <w:br/>
        <w:t>4.3 Расчет арендной платы производится на основании рыночной стоимости, определяемой в соответствии с законодательством Российской Федерации об оценочной деятельности.</w:t>
      </w:r>
      <w:r w:rsidRPr="006B05A3">
        <w:rPr>
          <w:sz w:val="24"/>
          <w:szCs w:val="24"/>
        </w:rPr>
        <w:br/>
        <w:t>4.4</w:t>
      </w:r>
      <w:proofErr w:type="gramStart"/>
      <w:r w:rsidRPr="006B05A3">
        <w:rPr>
          <w:sz w:val="24"/>
          <w:szCs w:val="24"/>
        </w:rPr>
        <w:t xml:space="preserve"> Д</w:t>
      </w:r>
      <w:proofErr w:type="gramEnd"/>
      <w:r w:rsidRPr="006B05A3">
        <w:rPr>
          <w:sz w:val="24"/>
          <w:szCs w:val="24"/>
        </w:rPr>
        <w:t>ля заключения договора аренды субъекты малого и среднего предпринимательства представляют в уполномоченный орган заявление, содержащее цели использования объекта аренды и срок аренды, которое регистрируется уполномоченным органом в день его подачи. К заявлению прилагаются следующие документы:</w:t>
      </w:r>
      <w:r w:rsidRPr="006B05A3">
        <w:rPr>
          <w:sz w:val="24"/>
          <w:szCs w:val="24"/>
        </w:rPr>
        <w:br/>
      </w:r>
      <w:r w:rsidRPr="006B05A3">
        <w:rPr>
          <w:sz w:val="24"/>
          <w:szCs w:val="24"/>
        </w:rPr>
        <w:lastRenderedPageBreak/>
        <w:t xml:space="preserve">1) заверенные подписью уполномоченного лица и печатью юридического лица копии учредительных документов юридического лица; </w:t>
      </w:r>
    </w:p>
    <w:p w:rsid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br/>
      </w:r>
      <w:proofErr w:type="gramStart"/>
      <w:r w:rsidRPr="006B05A3">
        <w:rPr>
          <w:sz w:val="24"/>
          <w:szCs w:val="24"/>
        </w:rPr>
        <w:t>2) копию документа, удостоверяющего личность заявителя (в случае, если заявителем выступает юридическое лицо – его законного представителя);</w:t>
      </w:r>
      <w:r w:rsidRPr="006B05A3">
        <w:rPr>
          <w:sz w:val="24"/>
          <w:szCs w:val="24"/>
        </w:rPr>
        <w:br/>
        <w:t>3) документ, удостоверяющий полномочия представителя юридического лица или индивидуального предпринимателя, если с заявлением обращается представитель заявителя;</w:t>
      </w:r>
      <w:r w:rsidRPr="006B05A3">
        <w:rPr>
          <w:sz w:val="24"/>
          <w:szCs w:val="24"/>
        </w:rPr>
        <w:br/>
        <w:t>4) копию документа, удостоверяющего личность представителя заявителя.</w:t>
      </w:r>
      <w:r w:rsidRPr="006B05A3">
        <w:rPr>
          <w:sz w:val="24"/>
          <w:szCs w:val="24"/>
        </w:rPr>
        <w:br/>
        <w:t>4.5 Ответственность за достоверность представляемой информации несут субъекты малого и среднего предпринимательства.</w:t>
      </w:r>
      <w:proofErr w:type="gramEnd"/>
      <w:r w:rsidRPr="006B05A3">
        <w:rPr>
          <w:sz w:val="24"/>
          <w:szCs w:val="24"/>
        </w:rPr>
        <w:t xml:space="preserve"> В десятидневный срок </w:t>
      </w:r>
      <w:proofErr w:type="gramStart"/>
      <w:r w:rsidRPr="006B05A3">
        <w:rPr>
          <w:sz w:val="24"/>
          <w:szCs w:val="24"/>
        </w:rPr>
        <w:t>с даты подачи</w:t>
      </w:r>
      <w:proofErr w:type="gramEnd"/>
      <w:r w:rsidRPr="006B05A3">
        <w:rPr>
          <w:sz w:val="24"/>
          <w:szCs w:val="24"/>
        </w:rPr>
        <w:t xml:space="preserve"> субъектом малого и среднего предпринимательства заявления, указанного в пункте 4.4 настоящего Порядка, уполномоченный орган проверяет достоверность представляемой информации путем направления межведомственных запросов:</w:t>
      </w:r>
    </w:p>
    <w:p w:rsidR="006B05A3" w:rsidRPr="006B05A3" w:rsidRDefault="006B05A3" w:rsidP="006B05A3">
      <w:pPr>
        <w:spacing w:before="100" w:beforeAutospacing="1" w:after="100" w:afterAutospacing="1"/>
        <w:jc w:val="both"/>
        <w:rPr>
          <w:sz w:val="24"/>
          <w:szCs w:val="24"/>
        </w:rPr>
      </w:pPr>
      <w:r w:rsidRPr="006B05A3">
        <w:rPr>
          <w:sz w:val="24"/>
          <w:szCs w:val="24"/>
        </w:rPr>
        <w:br/>
        <w:t>1) в территориальный орган федерального органа исполнительной власти, осуществляющего государственную регистрацию юридических лиц, физических лиц в качестве индивидуальных предпринимателей и крестьянских (фермерских) хозяйств, о предоставлении выписки из Единого государственного реестра юридических лиц (выписки из Единого государственного реестра индивидуальных предпринимателей);</w:t>
      </w:r>
      <w:r w:rsidRPr="006B05A3">
        <w:rPr>
          <w:sz w:val="24"/>
          <w:szCs w:val="24"/>
        </w:rPr>
        <w:br/>
      </w:r>
      <w:proofErr w:type="gramStart"/>
      <w:r w:rsidRPr="006B05A3">
        <w:rPr>
          <w:sz w:val="24"/>
          <w:szCs w:val="24"/>
        </w:rPr>
        <w:t>2) в территориальный орган федерального органа исполнительной власти, осуществляющего функции по контролю и надзору за соблюдением законодательства о налогах и сборах, о предоставлении сведений, подтверждающих факт постановки субъекта предпринимательства на налоговый учет, а также об отсутствии задолженности субъекта предпринимательства по уплате налогов, сборов, пеней, подлежащих уплате в соответствии с нормами законодательства Российской Федерации.</w:t>
      </w:r>
      <w:proofErr w:type="gramEnd"/>
    </w:p>
    <w:p w:rsidR="006B05A3" w:rsidRDefault="006B05A3" w:rsidP="006B05A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B05A3" w:rsidRDefault="006B05A3" w:rsidP="006B05A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B05A3" w:rsidRDefault="006B05A3" w:rsidP="006B05A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B05A3" w:rsidRDefault="006B05A3" w:rsidP="006B05A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B05A3" w:rsidRDefault="006B05A3" w:rsidP="006B05A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B05A3" w:rsidRDefault="006B05A3" w:rsidP="006B05A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B05A3" w:rsidRDefault="006B05A3" w:rsidP="006B05A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B05A3" w:rsidRDefault="006B05A3" w:rsidP="006B05A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B05A3" w:rsidRDefault="006B05A3" w:rsidP="006B05A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B05A3" w:rsidRDefault="006B05A3" w:rsidP="006B05A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9C4521" w:rsidRDefault="009C4521" w:rsidP="006B05A3">
      <w:pPr>
        <w:spacing w:before="100" w:beforeAutospacing="1" w:after="100" w:afterAutospacing="1"/>
        <w:jc w:val="right"/>
        <w:rPr>
          <w:sz w:val="24"/>
          <w:szCs w:val="24"/>
        </w:rPr>
      </w:pPr>
    </w:p>
    <w:p w:rsidR="006B05A3" w:rsidRPr="006B05A3" w:rsidRDefault="006B05A3" w:rsidP="006B05A3">
      <w:pPr>
        <w:spacing w:before="100" w:beforeAutospacing="1" w:after="100" w:afterAutospacing="1"/>
        <w:jc w:val="right"/>
        <w:rPr>
          <w:sz w:val="24"/>
          <w:szCs w:val="24"/>
        </w:rPr>
      </w:pPr>
      <w:r w:rsidRPr="006B05A3">
        <w:rPr>
          <w:sz w:val="24"/>
          <w:szCs w:val="24"/>
        </w:rPr>
        <w:lastRenderedPageBreak/>
        <w:br/>
        <w:t xml:space="preserve">Приложение №2 </w:t>
      </w:r>
      <w:r>
        <w:rPr>
          <w:sz w:val="24"/>
          <w:szCs w:val="24"/>
        </w:rPr>
        <w:br/>
        <w:t>к постановлению Админи</w:t>
      </w:r>
      <w:r w:rsidR="00EC5E93">
        <w:rPr>
          <w:sz w:val="24"/>
          <w:szCs w:val="24"/>
        </w:rPr>
        <w:t xml:space="preserve">страции </w:t>
      </w:r>
      <w:r w:rsidR="00EC5E93">
        <w:rPr>
          <w:sz w:val="24"/>
          <w:szCs w:val="24"/>
        </w:rPr>
        <w:br/>
        <w:t>от 10 июля 2018г. № 8\5</w:t>
      </w:r>
    </w:p>
    <w:p w:rsidR="006B05A3" w:rsidRPr="006B05A3" w:rsidRDefault="006B05A3" w:rsidP="006B05A3">
      <w:pPr>
        <w:spacing w:before="100" w:beforeAutospacing="1" w:after="100" w:afterAutospacing="1"/>
        <w:jc w:val="center"/>
        <w:rPr>
          <w:sz w:val="24"/>
          <w:szCs w:val="24"/>
        </w:rPr>
      </w:pPr>
      <w:r w:rsidRPr="006B05A3">
        <w:rPr>
          <w:b/>
          <w:bCs/>
          <w:sz w:val="24"/>
          <w:szCs w:val="24"/>
        </w:rPr>
        <w:t>Форма</w:t>
      </w:r>
      <w:r w:rsidRPr="006B05A3">
        <w:rPr>
          <w:sz w:val="24"/>
          <w:szCs w:val="24"/>
        </w:rPr>
        <w:br/>
      </w:r>
      <w:r w:rsidRPr="006B05A3">
        <w:rPr>
          <w:b/>
          <w:bCs/>
          <w:sz w:val="24"/>
          <w:szCs w:val="24"/>
        </w:rPr>
        <w:t>перечня муниципального имущества, свободного от прав третьих лиц</w:t>
      </w:r>
      <w:r w:rsidRPr="006B05A3">
        <w:rPr>
          <w:sz w:val="24"/>
          <w:szCs w:val="24"/>
        </w:rPr>
        <w:br/>
      </w:r>
      <w:r w:rsidRPr="006B05A3">
        <w:rPr>
          <w:b/>
          <w:bCs/>
          <w:sz w:val="24"/>
          <w:szCs w:val="24"/>
        </w:rPr>
        <w:t xml:space="preserve">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</w:t>
      </w:r>
      <w:r w:rsidRPr="006B05A3">
        <w:rPr>
          <w:sz w:val="24"/>
          <w:szCs w:val="24"/>
        </w:rPr>
        <w:br/>
      </w:r>
      <w:r w:rsidRPr="006B05A3">
        <w:rPr>
          <w:b/>
          <w:bCs/>
          <w:sz w:val="24"/>
          <w:szCs w:val="24"/>
        </w:rPr>
        <w:t>образующим инфраструктуру</w:t>
      </w:r>
      <w:r w:rsidRPr="006B05A3">
        <w:rPr>
          <w:sz w:val="24"/>
          <w:szCs w:val="24"/>
        </w:rPr>
        <w:br/>
      </w:r>
      <w:r w:rsidRPr="006B05A3">
        <w:rPr>
          <w:b/>
          <w:bCs/>
          <w:sz w:val="24"/>
          <w:szCs w:val="24"/>
        </w:rPr>
        <w:t>поддержки субъектов малого и среднего предпринимательства</w:t>
      </w:r>
    </w:p>
    <w:tbl>
      <w:tblPr>
        <w:tblW w:w="1027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35"/>
        <w:gridCol w:w="896"/>
        <w:gridCol w:w="1621"/>
        <w:gridCol w:w="1917"/>
        <w:gridCol w:w="1362"/>
        <w:gridCol w:w="1227"/>
        <w:gridCol w:w="1390"/>
        <w:gridCol w:w="1422"/>
      </w:tblGrid>
      <w:tr w:rsidR="006B05A3" w:rsidRPr="006B05A3" w:rsidTr="006B05A3">
        <w:trPr>
          <w:tblCellSpacing w:w="15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9C4521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C4521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9C4521">
              <w:rPr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4521" w:rsidRDefault="006B05A3" w:rsidP="009C452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spellStart"/>
            <w:r w:rsidRPr="009C4521">
              <w:rPr>
                <w:b/>
                <w:bCs/>
                <w:sz w:val="18"/>
                <w:szCs w:val="18"/>
              </w:rPr>
              <w:t>Наимено</w:t>
            </w:r>
            <w:proofErr w:type="spellEnd"/>
          </w:p>
          <w:p w:rsidR="006B05A3" w:rsidRPr="006B05A3" w:rsidRDefault="006B05A3" w:rsidP="009C4521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>вание объекта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>Местонахождение (адрес) объекта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proofErr w:type="gramStart"/>
            <w:r w:rsidRPr="009C4521">
              <w:rPr>
                <w:b/>
                <w:bCs/>
                <w:sz w:val="18"/>
                <w:szCs w:val="18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  <w:proofErr w:type="gramEnd"/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 xml:space="preserve">Технические </w:t>
            </w:r>
            <w:proofErr w:type="spellStart"/>
            <w:r w:rsidRPr="009C4521">
              <w:rPr>
                <w:b/>
                <w:bCs/>
                <w:sz w:val="18"/>
                <w:szCs w:val="18"/>
              </w:rPr>
              <w:t>характерис</w:t>
            </w:r>
            <w:proofErr w:type="spellEnd"/>
          </w:p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>тики объекта, год постройки (выпуска) и т.д.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>Цель использования объекта при сдаче его в аренду в соответствии с назначением объекта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</w:tr>
      <w:tr w:rsidR="006B05A3" w:rsidRPr="006B05A3" w:rsidTr="006B05A3">
        <w:trPr>
          <w:tblCellSpacing w:w="15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B05A3">
              <w:rPr>
                <w:sz w:val="18"/>
                <w:szCs w:val="18"/>
              </w:rPr>
              <w:t>1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B05A3">
              <w:rPr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B05A3">
              <w:rPr>
                <w:sz w:val="18"/>
                <w:szCs w:val="18"/>
              </w:rPr>
              <w:t>3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B05A3">
              <w:rPr>
                <w:sz w:val="18"/>
                <w:szCs w:val="18"/>
              </w:rPr>
              <w:t>4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B05A3">
              <w:rPr>
                <w:sz w:val="18"/>
                <w:szCs w:val="18"/>
              </w:rPr>
              <w:t>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B05A3">
              <w:rPr>
                <w:sz w:val="18"/>
                <w:szCs w:val="18"/>
              </w:rPr>
              <w:t>6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B05A3">
              <w:rPr>
                <w:sz w:val="18"/>
                <w:szCs w:val="18"/>
              </w:rPr>
              <w:t>7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6B05A3">
              <w:rPr>
                <w:sz w:val="18"/>
                <w:szCs w:val="18"/>
              </w:rPr>
              <w:t>8</w:t>
            </w:r>
          </w:p>
        </w:tc>
      </w:tr>
      <w:tr w:rsidR="006B05A3" w:rsidRPr="006B05A3" w:rsidTr="006B05A3">
        <w:trPr>
          <w:tblCellSpacing w:w="15" w:type="dxa"/>
          <w:jc w:val="center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05A3" w:rsidRPr="006B05A3" w:rsidRDefault="006B05A3" w:rsidP="006B05A3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C4521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6B05A3" w:rsidRPr="006B05A3" w:rsidRDefault="006B05A3" w:rsidP="006B05A3">
      <w:pPr>
        <w:spacing w:before="100" w:beforeAutospacing="1" w:after="100" w:afterAutospacing="1"/>
        <w:jc w:val="center"/>
        <w:rPr>
          <w:sz w:val="24"/>
          <w:szCs w:val="24"/>
        </w:rPr>
      </w:pPr>
    </w:p>
    <w:p w:rsidR="00802835" w:rsidRDefault="00802835"/>
    <w:sectPr w:rsidR="00802835" w:rsidSect="0080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B05A3"/>
    <w:rsid w:val="00216E21"/>
    <w:rsid w:val="00310E67"/>
    <w:rsid w:val="006B05A3"/>
    <w:rsid w:val="006D51AB"/>
    <w:rsid w:val="00802835"/>
    <w:rsid w:val="009C4521"/>
    <w:rsid w:val="00BA691B"/>
    <w:rsid w:val="00E502A3"/>
    <w:rsid w:val="00EC5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9"/>
    <w:qFormat/>
    <w:rsid w:val="00EC5E9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5A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05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6B05A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B05A3"/>
    <w:rPr>
      <w:b/>
      <w:bCs/>
    </w:rPr>
  </w:style>
  <w:style w:type="paragraph" w:customStyle="1" w:styleId="formattext">
    <w:name w:val="formattext"/>
    <w:basedOn w:val="a"/>
    <w:rsid w:val="006B05A3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C5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Body Text 3"/>
    <w:basedOn w:val="a"/>
    <w:link w:val="30"/>
    <w:uiPriority w:val="99"/>
    <w:rsid w:val="00EC5E93"/>
    <w:pPr>
      <w:jc w:val="center"/>
    </w:pPr>
    <w:rPr>
      <w:b/>
      <w:sz w:val="22"/>
    </w:rPr>
  </w:style>
  <w:style w:type="character" w:customStyle="1" w:styleId="30">
    <w:name w:val="Основной текст 3 Знак"/>
    <w:basedOn w:val="a0"/>
    <w:link w:val="3"/>
    <w:uiPriority w:val="99"/>
    <w:rsid w:val="00EC5E93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1924</Words>
  <Characters>10968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Пользователь Windows</cp:lastModifiedBy>
  <cp:revision>4</cp:revision>
  <cp:lastPrinted>2018-08-09T09:11:00Z</cp:lastPrinted>
  <dcterms:created xsi:type="dcterms:W3CDTF">2018-08-09T07:39:00Z</dcterms:created>
  <dcterms:modified xsi:type="dcterms:W3CDTF">2018-08-09T09:11:00Z</dcterms:modified>
</cp:coreProperties>
</file>