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5C0" w:rsidRDefault="00B455C0" w:rsidP="0073308A">
      <w:pPr>
        <w:rPr>
          <w:sz w:val="28"/>
          <w:szCs w:val="28"/>
        </w:rPr>
      </w:pPr>
    </w:p>
    <w:p w:rsidR="00FC3253" w:rsidRDefault="00FC3253" w:rsidP="0073308A">
      <w:pPr>
        <w:rPr>
          <w:sz w:val="28"/>
          <w:szCs w:val="28"/>
        </w:rPr>
      </w:pPr>
    </w:p>
    <w:tbl>
      <w:tblPr>
        <w:tblW w:w="10526" w:type="dxa"/>
        <w:tblInd w:w="-176" w:type="dxa"/>
        <w:tblLayout w:type="fixed"/>
        <w:tblLook w:val="04A0"/>
      </w:tblPr>
      <w:tblGrid>
        <w:gridCol w:w="174"/>
        <w:gridCol w:w="3886"/>
        <w:gridCol w:w="3004"/>
        <w:gridCol w:w="3357"/>
        <w:gridCol w:w="105"/>
      </w:tblGrid>
      <w:tr w:rsidR="00287A6D" w:rsidTr="008846F0">
        <w:trPr>
          <w:gridBefore w:val="1"/>
          <w:gridAfter w:val="1"/>
          <w:wBefore w:w="174" w:type="dxa"/>
          <w:wAfter w:w="105" w:type="dxa"/>
          <w:trHeight w:val="1670"/>
        </w:trPr>
        <w:tc>
          <w:tcPr>
            <w:tcW w:w="3886" w:type="dxa"/>
            <w:hideMark/>
          </w:tcPr>
          <w:p w:rsidR="00287A6D" w:rsidRPr="00EF6278" w:rsidRDefault="00287A6D" w:rsidP="008846F0">
            <w:pPr>
              <w:pStyle w:val="5"/>
              <w:rPr>
                <w:rFonts w:ascii="Calibri" w:eastAsiaTheme="minorEastAsia" w:hAnsi="Calibri" w:cstheme="minorBidi"/>
                <w:sz w:val="24"/>
                <w:lang w:val="ru-RU"/>
              </w:rPr>
            </w:pPr>
            <w:r w:rsidRPr="00EF6278">
              <w:rPr>
                <w:rFonts w:eastAsiaTheme="minorEastAsia" w:cstheme="minorBidi"/>
                <w:sz w:val="24"/>
                <w:lang w:val="ru-RU"/>
              </w:rPr>
              <w:t xml:space="preserve">      РЕСПУБЛИКА АЛТАЙ</w:t>
            </w:r>
          </w:p>
          <w:p w:rsidR="00287A6D" w:rsidRPr="00EF6278" w:rsidRDefault="00287A6D" w:rsidP="008846F0">
            <w:pPr>
              <w:pStyle w:val="5"/>
              <w:jc w:val="center"/>
              <w:rPr>
                <w:rFonts w:eastAsiaTheme="minorEastAsia" w:cstheme="minorBidi"/>
                <w:b w:val="0"/>
                <w:sz w:val="24"/>
                <w:szCs w:val="26"/>
                <w:lang w:val="ru-RU"/>
              </w:rPr>
            </w:pPr>
            <w:r w:rsidRPr="00EF6278">
              <w:rPr>
                <w:rFonts w:eastAsiaTheme="minorEastAsia" w:cstheme="minorBidi"/>
                <w:sz w:val="24"/>
                <w:lang w:val="ru-RU"/>
              </w:rPr>
              <w:t xml:space="preserve">МУНИЦИПАЛЬНОЕ ОБРАЗОВАНИЕ </w:t>
            </w:r>
          </w:p>
          <w:p w:rsidR="00287A6D" w:rsidRDefault="00287A6D" w:rsidP="008846F0">
            <w:pPr>
              <w:spacing w:after="60"/>
              <w:jc w:val="center"/>
              <w:rPr>
                <w:b/>
              </w:rPr>
            </w:pPr>
            <w:r>
              <w:rPr>
                <w:b/>
              </w:rPr>
              <w:t xml:space="preserve">КАЗАХСКОЕ СЕЛЬСКОЕ ПОСЕЛЕНИЕ           </w:t>
            </w:r>
          </w:p>
          <w:p w:rsidR="00287A6D" w:rsidRDefault="00287A6D" w:rsidP="008846F0">
            <w:pPr>
              <w:spacing w:after="60"/>
            </w:pPr>
            <w:r>
              <w:t xml:space="preserve">       649785 с. Жана-Аул </w:t>
            </w:r>
          </w:p>
          <w:p w:rsidR="00287A6D" w:rsidRDefault="00287A6D" w:rsidP="008846F0">
            <w:pPr>
              <w:spacing w:after="60"/>
            </w:pPr>
            <w:r>
              <w:t xml:space="preserve">       ул. Абая, 12</w:t>
            </w:r>
          </w:p>
          <w:p w:rsidR="00287A6D" w:rsidRDefault="00287A6D" w:rsidP="008846F0">
            <w:pPr>
              <w:spacing w:after="60"/>
            </w:pPr>
            <w:r>
              <w:t xml:space="preserve">       тел</w:t>
            </w:r>
            <w:r>
              <w:rPr>
                <w:lang w:val="en-US"/>
              </w:rPr>
              <w:t>. 22-2-66</w:t>
            </w:r>
          </w:p>
        </w:tc>
        <w:tc>
          <w:tcPr>
            <w:tcW w:w="3004" w:type="dxa"/>
            <w:hideMark/>
          </w:tcPr>
          <w:p w:rsidR="00287A6D" w:rsidRDefault="00287A6D" w:rsidP="008846F0">
            <w:pPr>
              <w:spacing w:after="60"/>
            </w:pPr>
            <w:r>
              <w:rPr>
                <w:lang w:val="en-US"/>
              </w:rPr>
              <w:t xml:space="preserve">         </w:t>
            </w:r>
          </w:p>
        </w:tc>
        <w:tc>
          <w:tcPr>
            <w:tcW w:w="3357" w:type="dxa"/>
          </w:tcPr>
          <w:p w:rsidR="00287A6D" w:rsidRDefault="00287A6D" w:rsidP="008846F0">
            <w:pPr>
              <w:spacing w:after="60"/>
              <w:jc w:val="center"/>
              <w:rPr>
                <w:b/>
              </w:rPr>
            </w:pPr>
            <w:r>
              <w:rPr>
                <w:b/>
              </w:rPr>
              <w:t>АЛТАЙ РЕСПУБЛИКА МУНИЦИПАЛ ТÖ</w:t>
            </w:r>
            <w:proofErr w:type="gramStart"/>
            <w:r>
              <w:rPr>
                <w:b/>
              </w:rPr>
              <w:t>З</w:t>
            </w:r>
            <w:proofErr w:type="gramEnd"/>
            <w:r>
              <w:rPr>
                <w:b/>
              </w:rPr>
              <w:t>ÖЛМÖ</w:t>
            </w:r>
          </w:p>
          <w:p w:rsidR="00287A6D" w:rsidRDefault="00287A6D" w:rsidP="008846F0">
            <w:pPr>
              <w:pStyle w:val="2"/>
              <w:framePr w:wrap="around"/>
              <w:spacing w:after="60"/>
              <w:rPr>
                <w:b w:val="0"/>
              </w:rPr>
            </w:pPr>
            <w:r>
              <w:t>КАЗАХСКОЕ СЕЛЬСКОЕ  ПОСЕЛЕНИЕ</w:t>
            </w:r>
          </w:p>
          <w:p w:rsidR="00287A6D" w:rsidRDefault="00287A6D" w:rsidP="008846F0">
            <w:pPr>
              <w:spacing w:after="60"/>
            </w:pPr>
            <w:r>
              <w:t xml:space="preserve">     649785 Жана-Аул  </w:t>
            </w:r>
            <w:r>
              <w:rPr>
                <w:lang w:val="en-US"/>
              </w:rPr>
              <w:t>j</w:t>
            </w:r>
            <w:r>
              <w:t>.</w:t>
            </w:r>
          </w:p>
          <w:p w:rsidR="00287A6D" w:rsidRDefault="00287A6D" w:rsidP="008846F0">
            <w:pPr>
              <w:pStyle w:val="1"/>
              <w:rPr>
                <w:rFonts w:eastAsiaTheme="minorEastAsia"/>
              </w:rPr>
            </w:pPr>
            <w:r>
              <w:rPr>
                <w:rFonts w:eastAsiaTheme="minorEastAsia"/>
              </w:rPr>
              <w:t xml:space="preserve">    Абая  ором, 12</w:t>
            </w:r>
          </w:p>
          <w:p w:rsidR="00287A6D" w:rsidRDefault="00287A6D" w:rsidP="008846F0">
            <w:pPr>
              <w:spacing w:after="60"/>
            </w:pPr>
            <w:r>
              <w:t xml:space="preserve">    тел</w:t>
            </w:r>
            <w:r>
              <w:rPr>
                <w:lang w:val="en-US"/>
              </w:rPr>
              <w:t>.22-2-66</w:t>
            </w:r>
          </w:p>
          <w:p w:rsidR="00287A6D" w:rsidRDefault="00287A6D" w:rsidP="008846F0">
            <w:pPr>
              <w:spacing w:after="60"/>
            </w:pPr>
          </w:p>
          <w:p w:rsidR="00287A6D" w:rsidRDefault="00287A6D" w:rsidP="008846F0">
            <w:pPr>
              <w:spacing w:after="60"/>
            </w:pPr>
          </w:p>
        </w:tc>
      </w:tr>
      <w:tr w:rsidR="00287A6D" w:rsidTr="008846F0">
        <w:trPr>
          <w:trHeight w:val="66"/>
        </w:trPr>
        <w:tc>
          <w:tcPr>
            <w:tcW w:w="10526" w:type="dxa"/>
            <w:gridSpan w:val="5"/>
            <w:tcBorders>
              <w:top w:val="nil"/>
              <w:left w:val="nil"/>
              <w:bottom w:val="thinThickSmallGap" w:sz="24" w:space="0" w:color="auto"/>
              <w:right w:val="nil"/>
            </w:tcBorders>
          </w:tcPr>
          <w:p w:rsidR="00287A6D" w:rsidRDefault="00287A6D" w:rsidP="008846F0">
            <w:pPr>
              <w:tabs>
                <w:tab w:val="left" w:pos="0"/>
              </w:tabs>
              <w:spacing w:after="60"/>
              <w:rPr>
                <w:sz w:val="28"/>
              </w:rPr>
            </w:pPr>
          </w:p>
        </w:tc>
      </w:tr>
    </w:tbl>
    <w:p w:rsidR="00B455C0" w:rsidRPr="005E531A" w:rsidRDefault="00B455C0" w:rsidP="00B455C0">
      <w:pPr>
        <w:keepNext/>
        <w:outlineLvl w:val="0"/>
        <w:rPr>
          <w:b/>
          <w:sz w:val="28"/>
          <w:szCs w:val="28"/>
          <w:lang w:eastAsia="en-US"/>
        </w:rPr>
      </w:pPr>
    </w:p>
    <w:p w:rsidR="00B455C0" w:rsidRPr="00AA466B" w:rsidRDefault="00B455C0" w:rsidP="00B455C0">
      <w:pPr>
        <w:keepNext/>
        <w:ind w:firstLine="720"/>
        <w:jc w:val="center"/>
        <w:outlineLvl w:val="0"/>
        <w:rPr>
          <w:sz w:val="28"/>
          <w:szCs w:val="28"/>
          <w:lang w:eastAsia="en-US"/>
        </w:rPr>
      </w:pPr>
      <w:r w:rsidRPr="00AA466B">
        <w:rPr>
          <w:sz w:val="28"/>
          <w:szCs w:val="28"/>
          <w:lang w:eastAsia="en-US"/>
        </w:rPr>
        <w:t>Сельский Совет депутатов муниципального образования</w:t>
      </w:r>
    </w:p>
    <w:p w:rsidR="00B455C0" w:rsidRPr="00AA466B" w:rsidRDefault="00B455C0" w:rsidP="00B455C0">
      <w:pPr>
        <w:rPr>
          <w:sz w:val="28"/>
          <w:szCs w:val="28"/>
        </w:rPr>
      </w:pPr>
      <w:r w:rsidRPr="00AA466B">
        <w:rPr>
          <w:sz w:val="28"/>
          <w:szCs w:val="28"/>
        </w:rPr>
        <w:t xml:space="preserve">                                           Казахского сельского поселения</w:t>
      </w:r>
    </w:p>
    <w:p w:rsidR="00B455C0" w:rsidRPr="00AA466B" w:rsidRDefault="00B455C0" w:rsidP="00B455C0">
      <w:pPr>
        <w:autoSpaceDE w:val="0"/>
        <w:autoSpaceDN w:val="0"/>
        <w:adjustRightInd w:val="0"/>
        <w:ind w:firstLine="720"/>
        <w:jc w:val="center"/>
        <w:rPr>
          <w:b/>
          <w:bCs/>
          <w:sz w:val="28"/>
          <w:szCs w:val="28"/>
          <w:lang w:eastAsia="en-US"/>
        </w:rPr>
      </w:pPr>
    </w:p>
    <w:p w:rsidR="00B455C0" w:rsidRPr="00AA466B" w:rsidRDefault="00B455C0" w:rsidP="00B455C0">
      <w:pPr>
        <w:autoSpaceDE w:val="0"/>
        <w:autoSpaceDN w:val="0"/>
        <w:adjustRightInd w:val="0"/>
        <w:ind w:firstLine="720"/>
        <w:jc w:val="center"/>
        <w:rPr>
          <w:b/>
          <w:bCs/>
          <w:sz w:val="28"/>
          <w:szCs w:val="28"/>
          <w:lang w:eastAsia="en-US"/>
        </w:rPr>
      </w:pPr>
      <w:r w:rsidRPr="00AA466B">
        <w:rPr>
          <w:b/>
          <w:bCs/>
          <w:sz w:val="28"/>
          <w:szCs w:val="28"/>
          <w:lang w:eastAsia="en-US"/>
        </w:rPr>
        <w:t>РЕШЕНИЕ</w:t>
      </w:r>
    </w:p>
    <w:p w:rsidR="00B455C0" w:rsidRPr="00AA466B" w:rsidRDefault="00B455C0" w:rsidP="00B455C0">
      <w:pPr>
        <w:autoSpaceDE w:val="0"/>
        <w:autoSpaceDN w:val="0"/>
        <w:adjustRightInd w:val="0"/>
        <w:ind w:firstLine="720"/>
        <w:jc w:val="center"/>
        <w:rPr>
          <w:b/>
          <w:bCs/>
          <w:lang w:eastAsia="en-US"/>
        </w:rPr>
      </w:pPr>
      <w:r w:rsidRPr="00AA466B">
        <w:rPr>
          <w:b/>
          <w:bCs/>
          <w:lang w:eastAsia="en-US"/>
        </w:rPr>
        <w:t>(</w:t>
      </w:r>
      <w:r>
        <w:rPr>
          <w:b/>
          <w:bCs/>
          <w:lang w:eastAsia="en-US"/>
        </w:rPr>
        <w:t>Двадцать первая вне</w:t>
      </w:r>
      <w:r w:rsidRPr="00AA466B">
        <w:rPr>
          <w:b/>
          <w:bCs/>
          <w:lang w:eastAsia="en-US"/>
        </w:rPr>
        <w:t>очередная сессия четвертого созыва)</w:t>
      </w:r>
    </w:p>
    <w:p w:rsidR="00B455C0" w:rsidRPr="00AA466B" w:rsidRDefault="00B455C0" w:rsidP="00B455C0">
      <w:pPr>
        <w:autoSpaceDE w:val="0"/>
        <w:autoSpaceDN w:val="0"/>
        <w:adjustRightInd w:val="0"/>
        <w:ind w:firstLine="720"/>
        <w:jc w:val="center"/>
        <w:rPr>
          <w:b/>
          <w:bCs/>
          <w:lang w:eastAsia="en-US"/>
        </w:rPr>
      </w:pPr>
    </w:p>
    <w:p w:rsidR="00B455C0" w:rsidRPr="00AA466B" w:rsidRDefault="00B455C0" w:rsidP="00B455C0">
      <w:pPr>
        <w:autoSpaceDE w:val="0"/>
        <w:autoSpaceDN w:val="0"/>
        <w:adjustRightInd w:val="0"/>
        <w:rPr>
          <w:bCs/>
          <w:lang w:eastAsia="en-US"/>
        </w:rPr>
      </w:pPr>
      <w:r w:rsidRPr="00AA466B">
        <w:rPr>
          <w:bCs/>
          <w:lang w:eastAsia="en-US"/>
        </w:rPr>
        <w:t>от «</w:t>
      </w:r>
      <w:r>
        <w:rPr>
          <w:bCs/>
          <w:lang w:eastAsia="en-US"/>
        </w:rPr>
        <w:t xml:space="preserve">   15   </w:t>
      </w:r>
      <w:r w:rsidRPr="00AA466B">
        <w:rPr>
          <w:bCs/>
          <w:lang w:eastAsia="en-US"/>
        </w:rPr>
        <w:t xml:space="preserve">» </w:t>
      </w:r>
      <w:r>
        <w:rPr>
          <w:bCs/>
          <w:lang w:eastAsia="en-US"/>
        </w:rPr>
        <w:t>июня</w:t>
      </w:r>
      <w:r w:rsidRPr="00AA466B">
        <w:rPr>
          <w:bCs/>
          <w:lang w:eastAsia="en-US"/>
        </w:rPr>
        <w:t xml:space="preserve"> 201</w:t>
      </w:r>
      <w:r>
        <w:rPr>
          <w:bCs/>
          <w:lang w:eastAsia="en-US"/>
        </w:rPr>
        <w:t>8</w:t>
      </w:r>
      <w:r w:rsidRPr="00AA466B">
        <w:rPr>
          <w:bCs/>
          <w:lang w:eastAsia="en-US"/>
        </w:rPr>
        <w:t xml:space="preserve"> года                                                                                                        №</w:t>
      </w:r>
      <w:r>
        <w:rPr>
          <w:bCs/>
          <w:lang w:eastAsia="en-US"/>
        </w:rPr>
        <w:t xml:space="preserve"> 21-2</w:t>
      </w:r>
    </w:p>
    <w:p w:rsidR="00B455C0" w:rsidRPr="00AA466B" w:rsidRDefault="00B455C0" w:rsidP="00287A6D">
      <w:pPr>
        <w:autoSpaceDE w:val="0"/>
        <w:autoSpaceDN w:val="0"/>
        <w:adjustRightInd w:val="0"/>
        <w:rPr>
          <w:b/>
          <w:sz w:val="28"/>
          <w:szCs w:val="28"/>
        </w:rPr>
      </w:pPr>
      <w:proofErr w:type="gramStart"/>
      <w:r>
        <w:rPr>
          <w:b/>
          <w:sz w:val="28"/>
          <w:szCs w:val="28"/>
        </w:rPr>
        <w:t>«</w:t>
      </w:r>
      <w:r w:rsidRPr="00010AE8">
        <w:rPr>
          <w:b/>
          <w:sz w:val="28"/>
          <w:szCs w:val="28"/>
        </w:rPr>
        <w:t xml:space="preserve">О внесении изменений  в </w:t>
      </w:r>
      <w:r w:rsidRPr="00AA466B">
        <w:rPr>
          <w:b/>
          <w:sz w:val="28"/>
          <w:szCs w:val="28"/>
        </w:rPr>
        <w:t>Положения о порядке  установления, выплаты и перерасчета пенсии за выслугу лет лицам, замещавшим выборные муниципальные должности и муниципальные должности муниципальной службы муниципального образования  "</w:t>
      </w:r>
      <w:r>
        <w:rPr>
          <w:b/>
          <w:sz w:val="28"/>
          <w:szCs w:val="28"/>
        </w:rPr>
        <w:t>Казахского сельского поселения</w:t>
      </w:r>
      <w:r w:rsidRPr="00AA466B">
        <w:rPr>
          <w:b/>
          <w:sz w:val="28"/>
          <w:szCs w:val="28"/>
        </w:rPr>
        <w:t>"</w:t>
      </w:r>
      <w:r>
        <w:rPr>
          <w:b/>
          <w:sz w:val="28"/>
          <w:szCs w:val="28"/>
        </w:rPr>
        <w:t xml:space="preserve"> утвержденный</w:t>
      </w:r>
      <w:r w:rsidRPr="00610EF3">
        <w:rPr>
          <w:b/>
          <w:sz w:val="28"/>
          <w:szCs w:val="28"/>
        </w:rPr>
        <w:t xml:space="preserve"> </w:t>
      </w:r>
      <w:r w:rsidRPr="00010AE8">
        <w:rPr>
          <w:b/>
          <w:sz w:val="28"/>
          <w:szCs w:val="28"/>
        </w:rPr>
        <w:t>решение</w:t>
      </w:r>
      <w:r>
        <w:rPr>
          <w:b/>
          <w:sz w:val="28"/>
          <w:szCs w:val="28"/>
        </w:rPr>
        <w:t>м</w:t>
      </w:r>
      <w:r w:rsidRPr="00010AE8">
        <w:rPr>
          <w:b/>
          <w:sz w:val="28"/>
          <w:szCs w:val="28"/>
        </w:rPr>
        <w:t xml:space="preserve"> сельского Совета депутатов муниципального образования «Казахское  сельское поселение» от 28.</w:t>
      </w:r>
      <w:r>
        <w:rPr>
          <w:b/>
          <w:sz w:val="28"/>
          <w:szCs w:val="28"/>
        </w:rPr>
        <w:t>02.2018 г. № 19-4.4»</w:t>
      </w:r>
      <w:r w:rsidR="00287A6D">
        <w:rPr>
          <w:b/>
          <w:sz w:val="28"/>
          <w:szCs w:val="28"/>
        </w:rPr>
        <w:t>.</w:t>
      </w:r>
      <w:proofErr w:type="gramEnd"/>
    </w:p>
    <w:p w:rsidR="00B455C0" w:rsidRPr="00AA466B" w:rsidRDefault="00B455C0" w:rsidP="00B455C0">
      <w:pPr>
        <w:ind w:firstLine="708"/>
        <w:jc w:val="both"/>
        <w:rPr>
          <w:sz w:val="28"/>
          <w:szCs w:val="28"/>
        </w:rPr>
      </w:pPr>
      <w:proofErr w:type="gramStart"/>
      <w:r w:rsidRPr="00AA466B">
        <w:rPr>
          <w:sz w:val="28"/>
          <w:szCs w:val="28"/>
        </w:rPr>
        <w:t xml:space="preserve">В соответствии с Федеральным </w:t>
      </w:r>
      <w:hyperlink r:id="rId5" w:history="1">
        <w:r w:rsidRPr="00AA466B">
          <w:rPr>
            <w:rStyle w:val="a5"/>
            <w:sz w:val="28"/>
            <w:szCs w:val="28"/>
          </w:rPr>
          <w:t>законом</w:t>
        </w:r>
      </w:hyperlink>
      <w:r w:rsidRPr="00AA466B">
        <w:rPr>
          <w:sz w:val="28"/>
          <w:szCs w:val="28"/>
        </w:rPr>
        <w:t xml:space="preserve"> N 131-ФЗ от 06.10.2003г "Об организации органов местного самоуправления»,  </w:t>
      </w:r>
      <w:hyperlink r:id="rId6" w:history="1">
        <w:r w:rsidRPr="00AA466B">
          <w:rPr>
            <w:rStyle w:val="a5"/>
            <w:sz w:val="28"/>
            <w:szCs w:val="28"/>
          </w:rPr>
          <w:t>Законом</w:t>
        </w:r>
      </w:hyperlink>
      <w:r w:rsidRPr="00AA466B">
        <w:rPr>
          <w:sz w:val="28"/>
          <w:szCs w:val="28"/>
        </w:rPr>
        <w:t xml:space="preserve"> Республики Алтай N 52-РЗ от 14.05.2008г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 </w:t>
      </w:r>
      <w:r w:rsidRPr="00AA466B">
        <w:rPr>
          <w:b/>
          <w:sz w:val="28"/>
          <w:szCs w:val="28"/>
        </w:rPr>
        <w:t xml:space="preserve">со статьей </w:t>
      </w:r>
      <w:r>
        <w:rPr>
          <w:b/>
          <w:sz w:val="28"/>
          <w:szCs w:val="28"/>
        </w:rPr>
        <w:t>40</w:t>
      </w:r>
      <w:r w:rsidRPr="00AA466B">
        <w:rPr>
          <w:sz w:val="28"/>
          <w:szCs w:val="28"/>
        </w:rPr>
        <w:t xml:space="preserve"> Устава муниципального образования "</w:t>
      </w:r>
      <w:r>
        <w:rPr>
          <w:sz w:val="28"/>
          <w:szCs w:val="28"/>
        </w:rPr>
        <w:t xml:space="preserve">Казахского сельского поселения", </w:t>
      </w:r>
      <w:r w:rsidRPr="00AA466B">
        <w:rPr>
          <w:sz w:val="28"/>
          <w:szCs w:val="28"/>
        </w:rPr>
        <w:t>Совет депутатов муниципального образования "</w:t>
      </w:r>
      <w:r>
        <w:rPr>
          <w:sz w:val="28"/>
          <w:szCs w:val="28"/>
        </w:rPr>
        <w:t>Казахского сельского поселения</w:t>
      </w:r>
      <w:r w:rsidRPr="00AA466B">
        <w:rPr>
          <w:sz w:val="28"/>
          <w:szCs w:val="28"/>
        </w:rPr>
        <w:t xml:space="preserve">  РЕШИЛ:</w:t>
      </w:r>
      <w:proofErr w:type="gramEnd"/>
    </w:p>
    <w:p w:rsidR="00B455C0" w:rsidRPr="00AA466B" w:rsidRDefault="00B455C0" w:rsidP="00B455C0">
      <w:pPr>
        <w:contextualSpacing/>
        <w:rPr>
          <w:sz w:val="28"/>
          <w:szCs w:val="28"/>
        </w:rPr>
      </w:pPr>
    </w:p>
    <w:p w:rsidR="00B455C0" w:rsidRPr="00AA466B" w:rsidRDefault="00B455C0" w:rsidP="00B455C0">
      <w:pPr>
        <w:numPr>
          <w:ilvl w:val="0"/>
          <w:numId w:val="4"/>
        </w:numPr>
        <w:contextualSpacing/>
        <w:jc w:val="both"/>
        <w:rPr>
          <w:bCs/>
          <w:sz w:val="28"/>
          <w:szCs w:val="28"/>
        </w:rPr>
      </w:pPr>
      <w:r>
        <w:rPr>
          <w:bCs/>
          <w:sz w:val="28"/>
          <w:szCs w:val="28"/>
        </w:rPr>
        <w:t>Внести изменение</w:t>
      </w:r>
      <w:r w:rsidRPr="00AA466B">
        <w:rPr>
          <w:bCs/>
          <w:sz w:val="28"/>
          <w:szCs w:val="28"/>
        </w:rPr>
        <w:t xml:space="preserve"> </w:t>
      </w:r>
      <w:r>
        <w:rPr>
          <w:bCs/>
          <w:sz w:val="28"/>
          <w:szCs w:val="28"/>
        </w:rPr>
        <w:t xml:space="preserve">в </w:t>
      </w:r>
      <w:r w:rsidRPr="00AA466B">
        <w:rPr>
          <w:bCs/>
          <w:sz w:val="28"/>
          <w:szCs w:val="28"/>
        </w:rPr>
        <w:t xml:space="preserve">Положение </w:t>
      </w:r>
      <w:r w:rsidRPr="00AA466B">
        <w:rPr>
          <w:sz w:val="28"/>
          <w:szCs w:val="28"/>
        </w:rPr>
        <w:t>о порядке  установления, выплаты и перерасчета пенсии за выслугу лет лицам, замещавшим выборные муниципальные должности и муниципальные должности муниципальной службы муниципального образования  "Казахского сельского поселения".</w:t>
      </w:r>
    </w:p>
    <w:p w:rsidR="00B455C0" w:rsidRPr="00AA466B" w:rsidRDefault="00B455C0" w:rsidP="00B455C0">
      <w:pPr>
        <w:numPr>
          <w:ilvl w:val="0"/>
          <w:numId w:val="4"/>
        </w:numPr>
        <w:rPr>
          <w:sz w:val="28"/>
          <w:szCs w:val="28"/>
        </w:rPr>
      </w:pPr>
      <w:r w:rsidRPr="00AA466B">
        <w:rPr>
          <w:bCs/>
          <w:sz w:val="28"/>
          <w:szCs w:val="28"/>
        </w:rPr>
        <w:t>Настоящее решение вступает в силу со дня официального опубликования.</w:t>
      </w:r>
    </w:p>
    <w:p w:rsidR="00B455C0" w:rsidRPr="00AA466B" w:rsidRDefault="00B455C0" w:rsidP="00B455C0">
      <w:pPr>
        <w:numPr>
          <w:ilvl w:val="0"/>
          <w:numId w:val="4"/>
        </w:numPr>
        <w:rPr>
          <w:sz w:val="28"/>
          <w:szCs w:val="28"/>
        </w:rPr>
      </w:pPr>
      <w:r w:rsidRPr="00AA466B">
        <w:rPr>
          <w:bCs/>
          <w:sz w:val="28"/>
          <w:szCs w:val="28"/>
        </w:rPr>
        <w:t>Опубликовать настоящее решение в газете «Чуйские зори».</w:t>
      </w:r>
    </w:p>
    <w:p w:rsidR="00B455C0" w:rsidRDefault="00B455C0" w:rsidP="00B455C0">
      <w:pPr>
        <w:jc w:val="both"/>
        <w:rPr>
          <w:bCs/>
          <w:sz w:val="28"/>
          <w:szCs w:val="28"/>
        </w:rPr>
      </w:pPr>
    </w:p>
    <w:tbl>
      <w:tblPr>
        <w:tblpPr w:leftFromText="180" w:rightFromText="180" w:vertAnchor="text" w:horzAnchor="margin" w:tblpXSpec="center" w:tblpY="198"/>
        <w:tblW w:w="8963" w:type="dxa"/>
        <w:tblLayout w:type="fixed"/>
        <w:tblLook w:val="00A0"/>
      </w:tblPr>
      <w:tblGrid>
        <w:gridCol w:w="4066"/>
        <w:gridCol w:w="709"/>
        <w:gridCol w:w="4188"/>
      </w:tblGrid>
      <w:tr w:rsidR="00287A6D" w:rsidRPr="00754967" w:rsidTr="00287A6D">
        <w:trPr>
          <w:trHeight w:val="1675"/>
        </w:trPr>
        <w:tc>
          <w:tcPr>
            <w:tcW w:w="4066" w:type="dxa"/>
          </w:tcPr>
          <w:p w:rsidR="00287A6D" w:rsidRPr="00754967" w:rsidRDefault="00287A6D" w:rsidP="00287A6D">
            <w:pPr>
              <w:rPr>
                <w:b/>
                <w:sz w:val="28"/>
                <w:szCs w:val="28"/>
              </w:rPr>
            </w:pPr>
            <w:r w:rsidRPr="00754967">
              <w:rPr>
                <w:b/>
                <w:sz w:val="28"/>
                <w:szCs w:val="28"/>
              </w:rPr>
              <w:t xml:space="preserve">Председатель Совета депутатов    </w:t>
            </w:r>
          </w:p>
          <w:p w:rsidR="00287A6D" w:rsidRPr="00754967" w:rsidRDefault="00287A6D" w:rsidP="00287A6D">
            <w:pPr>
              <w:rPr>
                <w:b/>
                <w:sz w:val="28"/>
                <w:szCs w:val="28"/>
              </w:rPr>
            </w:pPr>
            <w:r w:rsidRPr="00754967">
              <w:rPr>
                <w:b/>
                <w:sz w:val="28"/>
                <w:szCs w:val="28"/>
              </w:rPr>
              <w:t xml:space="preserve">МО «Казахского сельского поселение»            </w:t>
            </w:r>
          </w:p>
          <w:p w:rsidR="00287A6D" w:rsidRPr="00754967" w:rsidRDefault="00287A6D" w:rsidP="00287A6D">
            <w:pPr>
              <w:rPr>
                <w:b/>
                <w:sz w:val="28"/>
                <w:szCs w:val="28"/>
              </w:rPr>
            </w:pPr>
            <w:proofErr w:type="spellStart"/>
            <w:r w:rsidRPr="00754967">
              <w:rPr>
                <w:b/>
                <w:sz w:val="28"/>
                <w:szCs w:val="28"/>
              </w:rPr>
              <w:t>_____________Е.Б.Едильбаев</w:t>
            </w:r>
            <w:proofErr w:type="spellEnd"/>
            <w:r w:rsidRPr="00754967">
              <w:rPr>
                <w:b/>
                <w:sz w:val="28"/>
                <w:szCs w:val="28"/>
              </w:rPr>
              <w:t xml:space="preserve"> </w:t>
            </w:r>
          </w:p>
          <w:p w:rsidR="00287A6D" w:rsidRPr="00754967" w:rsidRDefault="00287A6D" w:rsidP="00287A6D">
            <w:pPr>
              <w:jc w:val="both"/>
              <w:rPr>
                <w:sz w:val="28"/>
                <w:szCs w:val="28"/>
              </w:rPr>
            </w:pPr>
          </w:p>
        </w:tc>
        <w:tc>
          <w:tcPr>
            <w:tcW w:w="709" w:type="dxa"/>
          </w:tcPr>
          <w:p w:rsidR="00287A6D" w:rsidRPr="00754967" w:rsidRDefault="00287A6D" w:rsidP="00287A6D">
            <w:pPr>
              <w:jc w:val="both"/>
              <w:rPr>
                <w:sz w:val="28"/>
                <w:szCs w:val="28"/>
              </w:rPr>
            </w:pPr>
          </w:p>
        </w:tc>
        <w:tc>
          <w:tcPr>
            <w:tcW w:w="4188" w:type="dxa"/>
          </w:tcPr>
          <w:p w:rsidR="00287A6D" w:rsidRPr="00754967" w:rsidRDefault="00287A6D" w:rsidP="00287A6D">
            <w:pPr>
              <w:rPr>
                <w:b/>
                <w:sz w:val="28"/>
                <w:szCs w:val="28"/>
              </w:rPr>
            </w:pPr>
            <w:r w:rsidRPr="00754967">
              <w:rPr>
                <w:b/>
                <w:sz w:val="28"/>
                <w:szCs w:val="28"/>
              </w:rPr>
              <w:t>Глава</w:t>
            </w:r>
          </w:p>
          <w:p w:rsidR="00287A6D" w:rsidRPr="00754967" w:rsidRDefault="00287A6D" w:rsidP="00287A6D">
            <w:pPr>
              <w:rPr>
                <w:b/>
                <w:sz w:val="28"/>
                <w:szCs w:val="28"/>
              </w:rPr>
            </w:pPr>
            <w:r w:rsidRPr="00754967">
              <w:rPr>
                <w:b/>
                <w:sz w:val="28"/>
                <w:szCs w:val="28"/>
              </w:rPr>
              <w:t xml:space="preserve">МО «Казахское сельское поселение»        </w:t>
            </w:r>
          </w:p>
          <w:p w:rsidR="00287A6D" w:rsidRPr="00754967" w:rsidRDefault="00287A6D" w:rsidP="00287A6D">
            <w:pPr>
              <w:rPr>
                <w:b/>
                <w:sz w:val="28"/>
                <w:szCs w:val="28"/>
              </w:rPr>
            </w:pPr>
            <w:r w:rsidRPr="00754967">
              <w:rPr>
                <w:b/>
                <w:sz w:val="28"/>
                <w:szCs w:val="28"/>
              </w:rPr>
              <w:t xml:space="preserve">      </w:t>
            </w:r>
          </w:p>
          <w:p w:rsidR="00287A6D" w:rsidRPr="00754967" w:rsidRDefault="00287A6D" w:rsidP="00287A6D">
            <w:pPr>
              <w:rPr>
                <w:b/>
                <w:sz w:val="28"/>
                <w:szCs w:val="28"/>
              </w:rPr>
            </w:pPr>
            <w:proofErr w:type="spellStart"/>
            <w:r w:rsidRPr="00754967">
              <w:rPr>
                <w:b/>
                <w:sz w:val="28"/>
                <w:szCs w:val="28"/>
              </w:rPr>
              <w:t>______________Т.А.Ибраимов</w:t>
            </w:r>
            <w:proofErr w:type="spellEnd"/>
          </w:p>
          <w:p w:rsidR="00287A6D" w:rsidRPr="00754967" w:rsidRDefault="00287A6D" w:rsidP="00287A6D">
            <w:pPr>
              <w:jc w:val="both"/>
              <w:rPr>
                <w:sz w:val="28"/>
                <w:szCs w:val="28"/>
              </w:rPr>
            </w:pPr>
          </w:p>
        </w:tc>
      </w:tr>
    </w:tbl>
    <w:p w:rsidR="00B455C0" w:rsidRDefault="00B455C0" w:rsidP="00287A6D">
      <w:pPr>
        <w:autoSpaceDE w:val="0"/>
        <w:autoSpaceDN w:val="0"/>
        <w:adjustRightInd w:val="0"/>
        <w:outlineLvl w:val="0"/>
        <w:rPr>
          <w:sz w:val="28"/>
          <w:szCs w:val="28"/>
        </w:rPr>
      </w:pPr>
    </w:p>
    <w:p w:rsidR="00B455C0" w:rsidRPr="00A73EC0" w:rsidRDefault="00B455C0" w:rsidP="00B455C0">
      <w:pPr>
        <w:autoSpaceDE w:val="0"/>
        <w:autoSpaceDN w:val="0"/>
        <w:adjustRightInd w:val="0"/>
        <w:jc w:val="right"/>
        <w:outlineLvl w:val="0"/>
        <w:rPr>
          <w:sz w:val="28"/>
          <w:szCs w:val="28"/>
        </w:rPr>
      </w:pPr>
      <w:r w:rsidRPr="00A73EC0">
        <w:rPr>
          <w:sz w:val="28"/>
          <w:szCs w:val="28"/>
        </w:rPr>
        <w:lastRenderedPageBreak/>
        <w:t>Приложение N 1</w:t>
      </w:r>
    </w:p>
    <w:p w:rsidR="00B455C0" w:rsidRPr="00A73EC0" w:rsidRDefault="00B455C0" w:rsidP="00B455C0">
      <w:pPr>
        <w:autoSpaceDE w:val="0"/>
        <w:autoSpaceDN w:val="0"/>
        <w:adjustRightInd w:val="0"/>
        <w:jc w:val="right"/>
        <w:rPr>
          <w:sz w:val="28"/>
          <w:szCs w:val="28"/>
        </w:rPr>
      </w:pPr>
      <w:r w:rsidRPr="00A73EC0">
        <w:rPr>
          <w:sz w:val="28"/>
          <w:szCs w:val="28"/>
        </w:rPr>
        <w:t>к решению</w:t>
      </w:r>
    </w:p>
    <w:p w:rsidR="00B455C0" w:rsidRPr="00A73EC0" w:rsidRDefault="00B455C0" w:rsidP="00B455C0">
      <w:pPr>
        <w:autoSpaceDE w:val="0"/>
        <w:autoSpaceDN w:val="0"/>
        <w:adjustRightInd w:val="0"/>
        <w:jc w:val="right"/>
        <w:rPr>
          <w:sz w:val="28"/>
          <w:szCs w:val="28"/>
        </w:rPr>
      </w:pPr>
      <w:r w:rsidRPr="00A73EC0">
        <w:rPr>
          <w:sz w:val="28"/>
          <w:szCs w:val="28"/>
        </w:rPr>
        <w:t>районного</w:t>
      </w:r>
    </w:p>
    <w:p w:rsidR="00B455C0" w:rsidRPr="00A73EC0" w:rsidRDefault="00B455C0" w:rsidP="00B455C0">
      <w:pPr>
        <w:autoSpaceDE w:val="0"/>
        <w:autoSpaceDN w:val="0"/>
        <w:adjustRightInd w:val="0"/>
        <w:jc w:val="right"/>
        <w:rPr>
          <w:sz w:val="28"/>
          <w:szCs w:val="28"/>
        </w:rPr>
      </w:pPr>
      <w:r w:rsidRPr="00A73EC0">
        <w:rPr>
          <w:sz w:val="28"/>
          <w:szCs w:val="28"/>
        </w:rPr>
        <w:t>Совета депутатов</w:t>
      </w:r>
    </w:p>
    <w:p w:rsidR="00B455C0" w:rsidRPr="00A73EC0" w:rsidRDefault="00B455C0" w:rsidP="00B455C0">
      <w:pPr>
        <w:autoSpaceDE w:val="0"/>
        <w:autoSpaceDN w:val="0"/>
        <w:adjustRightInd w:val="0"/>
        <w:jc w:val="right"/>
        <w:rPr>
          <w:sz w:val="28"/>
          <w:szCs w:val="28"/>
        </w:rPr>
      </w:pPr>
      <w:r w:rsidRPr="00A73EC0">
        <w:rPr>
          <w:sz w:val="28"/>
          <w:szCs w:val="28"/>
        </w:rPr>
        <w:t>МО «</w:t>
      </w:r>
      <w:r>
        <w:rPr>
          <w:sz w:val="28"/>
          <w:szCs w:val="28"/>
        </w:rPr>
        <w:t>Казахского сельского поселения</w:t>
      </w:r>
      <w:r w:rsidRPr="00A73EC0">
        <w:rPr>
          <w:sz w:val="28"/>
          <w:szCs w:val="28"/>
        </w:rPr>
        <w:t>»</w:t>
      </w:r>
    </w:p>
    <w:p w:rsidR="00B455C0" w:rsidRPr="00A73EC0" w:rsidRDefault="00FC3253" w:rsidP="00B455C0">
      <w:pPr>
        <w:autoSpaceDE w:val="0"/>
        <w:autoSpaceDN w:val="0"/>
        <w:adjustRightInd w:val="0"/>
        <w:jc w:val="right"/>
        <w:rPr>
          <w:sz w:val="28"/>
          <w:szCs w:val="28"/>
        </w:rPr>
      </w:pPr>
      <w:r>
        <w:rPr>
          <w:sz w:val="28"/>
          <w:szCs w:val="28"/>
        </w:rPr>
        <w:t>от 15</w:t>
      </w:r>
      <w:r w:rsidR="00B455C0" w:rsidRPr="00A73EC0">
        <w:rPr>
          <w:sz w:val="28"/>
          <w:szCs w:val="28"/>
        </w:rPr>
        <w:t xml:space="preserve"> </w:t>
      </w:r>
      <w:r w:rsidR="00B455C0">
        <w:rPr>
          <w:sz w:val="28"/>
          <w:szCs w:val="28"/>
        </w:rPr>
        <w:t>июня 2018</w:t>
      </w:r>
      <w:r w:rsidR="00B455C0" w:rsidRPr="00A73EC0">
        <w:rPr>
          <w:sz w:val="28"/>
          <w:szCs w:val="28"/>
        </w:rPr>
        <w:t xml:space="preserve"> г. N </w:t>
      </w:r>
      <w:r w:rsidR="00B455C0">
        <w:rPr>
          <w:sz w:val="28"/>
          <w:szCs w:val="28"/>
        </w:rPr>
        <w:t>21</w:t>
      </w:r>
      <w:r w:rsidR="00B455C0" w:rsidRPr="00A73EC0">
        <w:rPr>
          <w:sz w:val="28"/>
          <w:szCs w:val="28"/>
        </w:rPr>
        <w:t>-</w:t>
      </w:r>
      <w:r w:rsidR="00B455C0">
        <w:rPr>
          <w:sz w:val="28"/>
          <w:szCs w:val="28"/>
        </w:rPr>
        <w:t>2</w:t>
      </w:r>
    </w:p>
    <w:p w:rsidR="00B455C0" w:rsidRPr="00A73EC0" w:rsidRDefault="00B455C0" w:rsidP="00B455C0">
      <w:pPr>
        <w:autoSpaceDE w:val="0"/>
        <w:autoSpaceDN w:val="0"/>
        <w:adjustRightInd w:val="0"/>
        <w:jc w:val="both"/>
        <w:rPr>
          <w:sz w:val="28"/>
          <w:szCs w:val="28"/>
        </w:rPr>
      </w:pPr>
    </w:p>
    <w:p w:rsidR="00B455C0" w:rsidRPr="00A73EC0" w:rsidRDefault="00B455C0" w:rsidP="00B455C0">
      <w:pPr>
        <w:autoSpaceDE w:val="0"/>
        <w:autoSpaceDN w:val="0"/>
        <w:adjustRightInd w:val="0"/>
        <w:jc w:val="center"/>
        <w:rPr>
          <w:b/>
          <w:bCs/>
          <w:sz w:val="28"/>
          <w:szCs w:val="28"/>
        </w:rPr>
      </w:pPr>
      <w:bookmarkStart w:id="0" w:name="Par45"/>
      <w:bookmarkEnd w:id="0"/>
      <w:r w:rsidRPr="00A73EC0">
        <w:rPr>
          <w:b/>
          <w:bCs/>
          <w:sz w:val="28"/>
          <w:szCs w:val="28"/>
        </w:rPr>
        <w:t>По</w:t>
      </w:r>
      <w:r>
        <w:rPr>
          <w:b/>
          <w:bCs/>
          <w:sz w:val="28"/>
          <w:szCs w:val="28"/>
        </w:rPr>
        <w:t>ложение о порядке  установления</w:t>
      </w:r>
      <w:r w:rsidRPr="00A73EC0">
        <w:rPr>
          <w:b/>
          <w:bCs/>
          <w:sz w:val="28"/>
          <w:szCs w:val="28"/>
        </w:rPr>
        <w:t>, выплаты и перерасчета пенсии за выслугу лет лицам, замещавшим выборные муниципальные должности и муниципальные должности муниципальной служб</w:t>
      </w:r>
      <w:r>
        <w:rPr>
          <w:b/>
          <w:bCs/>
          <w:sz w:val="28"/>
          <w:szCs w:val="28"/>
        </w:rPr>
        <w:t>ы муниципального образования  "Казахского сельского поселения</w:t>
      </w:r>
      <w:r w:rsidRPr="00A73EC0">
        <w:rPr>
          <w:b/>
          <w:bCs/>
          <w:sz w:val="28"/>
          <w:szCs w:val="28"/>
        </w:rPr>
        <w:t>"</w:t>
      </w:r>
    </w:p>
    <w:p w:rsidR="00B455C0" w:rsidRPr="00A73EC0" w:rsidRDefault="00B455C0" w:rsidP="00B455C0">
      <w:pPr>
        <w:autoSpaceDE w:val="0"/>
        <w:autoSpaceDN w:val="0"/>
        <w:adjustRightInd w:val="0"/>
        <w:ind w:firstLine="540"/>
        <w:jc w:val="both"/>
        <w:rPr>
          <w:sz w:val="28"/>
          <w:szCs w:val="28"/>
        </w:rPr>
      </w:pPr>
      <w:r w:rsidRPr="00A73EC0">
        <w:rPr>
          <w:sz w:val="28"/>
          <w:szCs w:val="28"/>
        </w:rPr>
        <w:t>1. Настоящее Положение устанавливает порядок и условия предоставления ежемесячной доплаты к страховой пенсии лицам замещавшим выборные муниципальные должности муниципальной службы муниципального образования "</w:t>
      </w:r>
      <w:r>
        <w:rPr>
          <w:sz w:val="28"/>
          <w:szCs w:val="28"/>
        </w:rPr>
        <w:t>Казахского сельского поселения</w:t>
      </w:r>
      <w:r w:rsidRPr="00A73EC0">
        <w:rPr>
          <w:sz w:val="28"/>
          <w:szCs w:val="28"/>
        </w:rPr>
        <w:t>", (далее - лица, замещавшие выборные муниципальные должности).</w:t>
      </w:r>
    </w:p>
    <w:p w:rsidR="00B455C0" w:rsidRPr="00A73EC0" w:rsidRDefault="00B455C0" w:rsidP="00B455C0">
      <w:pPr>
        <w:autoSpaceDE w:val="0"/>
        <w:autoSpaceDN w:val="0"/>
        <w:adjustRightInd w:val="0"/>
        <w:ind w:firstLine="540"/>
        <w:jc w:val="both"/>
        <w:rPr>
          <w:sz w:val="28"/>
          <w:szCs w:val="28"/>
        </w:rPr>
      </w:pPr>
      <w:proofErr w:type="gramStart"/>
      <w:r w:rsidRPr="00A73EC0">
        <w:rPr>
          <w:sz w:val="28"/>
          <w:szCs w:val="28"/>
        </w:rPr>
        <w:t xml:space="preserve">Лица, замещавшие выборные муниципальные должности, имеют право на ежемесячную доплату к страховой пенсии, назначенной в соответствии с Федеральным </w:t>
      </w:r>
      <w:hyperlink r:id="rId7" w:history="1">
        <w:r w:rsidRPr="00A73EC0">
          <w:rPr>
            <w:sz w:val="28"/>
            <w:szCs w:val="28"/>
          </w:rPr>
          <w:t>законом</w:t>
        </w:r>
      </w:hyperlink>
      <w:r w:rsidRPr="00A73EC0">
        <w:rPr>
          <w:sz w:val="28"/>
          <w:szCs w:val="28"/>
        </w:rPr>
        <w:t xml:space="preserve"> от 28 декабря 2013 года N 400-ФЗ "О страховых пенсиях" (далее - Федеральный закон "О страховых пенсиях") либо досрочно оформленной в соответствии с </w:t>
      </w:r>
      <w:hyperlink r:id="rId8" w:history="1">
        <w:r w:rsidRPr="00A73EC0">
          <w:rPr>
            <w:sz w:val="28"/>
            <w:szCs w:val="28"/>
          </w:rPr>
          <w:t>Законом</w:t>
        </w:r>
      </w:hyperlink>
      <w:r w:rsidRPr="00A73EC0">
        <w:rPr>
          <w:sz w:val="28"/>
          <w:szCs w:val="28"/>
        </w:rPr>
        <w:t xml:space="preserve"> Российской Федерации от 19 апреля 1991 года N 1032-1 "О занятости населения в Российской Федерации", согласно </w:t>
      </w:r>
      <w:hyperlink r:id="rId9" w:history="1">
        <w:r w:rsidRPr="00A73EC0">
          <w:rPr>
            <w:sz w:val="28"/>
            <w:szCs w:val="28"/>
          </w:rPr>
          <w:t>Закону</w:t>
        </w:r>
      </w:hyperlink>
      <w:r w:rsidRPr="00A73EC0">
        <w:rPr>
          <w:sz w:val="28"/>
          <w:szCs w:val="28"/>
        </w:rPr>
        <w:t xml:space="preserve"> Республики</w:t>
      </w:r>
      <w:proofErr w:type="gramEnd"/>
      <w:r w:rsidRPr="00A73EC0">
        <w:rPr>
          <w:sz w:val="28"/>
          <w:szCs w:val="28"/>
        </w:rPr>
        <w:t xml:space="preserve"> Алтай от 14 мая 2008 года N 52-РЗ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w:t>
      </w:r>
    </w:p>
    <w:p w:rsidR="00B455C0" w:rsidRPr="00A73EC0" w:rsidRDefault="00B455C0" w:rsidP="00B455C0">
      <w:pPr>
        <w:autoSpaceDE w:val="0"/>
        <w:autoSpaceDN w:val="0"/>
        <w:adjustRightInd w:val="0"/>
        <w:ind w:firstLine="540"/>
        <w:jc w:val="both"/>
        <w:rPr>
          <w:sz w:val="28"/>
          <w:szCs w:val="28"/>
        </w:rPr>
      </w:pPr>
      <w:r w:rsidRPr="00A73EC0">
        <w:rPr>
          <w:sz w:val="28"/>
          <w:szCs w:val="28"/>
        </w:rPr>
        <w:t xml:space="preserve">2. </w:t>
      </w:r>
      <w:proofErr w:type="gramStart"/>
      <w:r w:rsidRPr="00A73EC0">
        <w:rPr>
          <w:sz w:val="28"/>
          <w:szCs w:val="28"/>
        </w:rPr>
        <w:t>Выборные лица, осуществляющие полномочия на постоянной основе, имеют право на пенсию за выслугу лет при условии, если в период до замещения выборных муниципальных должностей или после их замещения они находились на государственной или муниципальной службе и имеют стаж государственной и (или) муниципальной службы с учетом замещения выборных муниципальных должностей не менее 10 лет.</w:t>
      </w:r>
      <w:proofErr w:type="gramEnd"/>
      <w:r w:rsidRPr="00A73EC0">
        <w:rPr>
          <w:sz w:val="28"/>
          <w:szCs w:val="28"/>
        </w:rPr>
        <w:t xml:space="preserve"> Стаж государственной и муниципальной службы исчисляется в соответствии с федеральным законодательством, стаж муниципальной службы исчисляется в соответствии с муниципальными правовыми актами. Периоды замещения должностей на предприятиях, в учреждениях и организациях, требующих оценки опыта и знания работы, приобретенных на этих должностях, при исчислении стажа государственной и (или) муниципальной службы не рассматриваются.</w:t>
      </w:r>
    </w:p>
    <w:p w:rsidR="00B455C0" w:rsidRPr="00A73EC0" w:rsidRDefault="00B455C0" w:rsidP="00B455C0">
      <w:pPr>
        <w:autoSpaceDE w:val="0"/>
        <w:autoSpaceDN w:val="0"/>
        <w:adjustRightInd w:val="0"/>
        <w:ind w:firstLine="540"/>
        <w:jc w:val="both"/>
        <w:rPr>
          <w:sz w:val="28"/>
          <w:szCs w:val="28"/>
        </w:rPr>
      </w:pPr>
      <w:r w:rsidRPr="00A73EC0">
        <w:rPr>
          <w:sz w:val="28"/>
          <w:szCs w:val="28"/>
        </w:rPr>
        <w:t>Пенсия за выслугу лет не распространяется:</w:t>
      </w:r>
    </w:p>
    <w:p w:rsidR="00B455C0" w:rsidRPr="00A73EC0" w:rsidRDefault="00B455C0" w:rsidP="00B455C0">
      <w:pPr>
        <w:autoSpaceDE w:val="0"/>
        <w:autoSpaceDN w:val="0"/>
        <w:adjustRightInd w:val="0"/>
        <w:ind w:firstLine="540"/>
        <w:jc w:val="both"/>
        <w:rPr>
          <w:sz w:val="28"/>
          <w:szCs w:val="28"/>
        </w:rPr>
      </w:pPr>
      <w:r w:rsidRPr="00A73EC0">
        <w:rPr>
          <w:sz w:val="28"/>
          <w:szCs w:val="28"/>
        </w:rPr>
        <w:t>- на лиц, которым федеральным законодательством предоставлено право на пенсию за выслугу лет либо на выплату ежемесячного пожизненного содержания;</w:t>
      </w:r>
    </w:p>
    <w:p w:rsidR="00B455C0" w:rsidRPr="00A73EC0" w:rsidRDefault="00B455C0" w:rsidP="00B455C0">
      <w:pPr>
        <w:autoSpaceDE w:val="0"/>
        <w:autoSpaceDN w:val="0"/>
        <w:adjustRightInd w:val="0"/>
        <w:ind w:firstLine="540"/>
        <w:jc w:val="both"/>
        <w:rPr>
          <w:sz w:val="28"/>
          <w:szCs w:val="28"/>
        </w:rPr>
      </w:pPr>
      <w:r w:rsidRPr="00A73EC0">
        <w:rPr>
          <w:sz w:val="28"/>
          <w:szCs w:val="28"/>
        </w:rPr>
        <w:t>- на лиц, уволенных из органов государственной власти и органов местного самоуправления муниципального образования "</w:t>
      </w:r>
      <w:r>
        <w:rPr>
          <w:sz w:val="28"/>
          <w:szCs w:val="28"/>
        </w:rPr>
        <w:t>Казахского сельского поселения</w:t>
      </w:r>
      <w:r w:rsidRPr="00A73EC0">
        <w:rPr>
          <w:sz w:val="28"/>
          <w:szCs w:val="28"/>
        </w:rPr>
        <w:t>" или прекративших полномочия в связи с их противоправными действиями (бездействием).</w:t>
      </w:r>
    </w:p>
    <w:p w:rsidR="00B455C0" w:rsidRPr="00A73EC0" w:rsidRDefault="00B455C0" w:rsidP="00B455C0">
      <w:pPr>
        <w:autoSpaceDE w:val="0"/>
        <w:autoSpaceDN w:val="0"/>
        <w:adjustRightInd w:val="0"/>
        <w:ind w:firstLine="540"/>
        <w:jc w:val="both"/>
        <w:rPr>
          <w:sz w:val="28"/>
          <w:szCs w:val="28"/>
        </w:rPr>
      </w:pPr>
      <w:r w:rsidRPr="00A73EC0">
        <w:rPr>
          <w:sz w:val="28"/>
          <w:szCs w:val="28"/>
        </w:rPr>
        <w:t>3. Пенсия за выслугу лет устанавливается лицам, получающим страховую пенсию по старости (инвалидности), при условии, что эти лица:</w:t>
      </w:r>
    </w:p>
    <w:p w:rsidR="00B455C0" w:rsidRPr="00A73EC0" w:rsidRDefault="00B455C0" w:rsidP="00B455C0">
      <w:pPr>
        <w:autoSpaceDE w:val="0"/>
        <w:autoSpaceDN w:val="0"/>
        <w:adjustRightInd w:val="0"/>
        <w:ind w:firstLine="540"/>
        <w:jc w:val="both"/>
        <w:rPr>
          <w:sz w:val="28"/>
          <w:szCs w:val="28"/>
        </w:rPr>
      </w:pPr>
      <w:r w:rsidRPr="00A73EC0">
        <w:rPr>
          <w:sz w:val="28"/>
          <w:szCs w:val="28"/>
        </w:rPr>
        <w:t>- замещали выборные муниципальные должности в муниципальном образовании "</w:t>
      </w:r>
      <w:r w:rsidRPr="002663C4">
        <w:rPr>
          <w:sz w:val="28"/>
          <w:szCs w:val="28"/>
        </w:rPr>
        <w:t xml:space="preserve"> </w:t>
      </w:r>
      <w:r>
        <w:rPr>
          <w:sz w:val="28"/>
          <w:szCs w:val="28"/>
        </w:rPr>
        <w:t>Казахского сельского поселения</w:t>
      </w:r>
      <w:r w:rsidRPr="00A73EC0">
        <w:rPr>
          <w:sz w:val="28"/>
          <w:szCs w:val="28"/>
        </w:rPr>
        <w:t xml:space="preserve"> ";</w:t>
      </w:r>
    </w:p>
    <w:p w:rsidR="00B455C0" w:rsidRPr="00A73EC0" w:rsidRDefault="00B455C0" w:rsidP="00B455C0">
      <w:pPr>
        <w:autoSpaceDE w:val="0"/>
        <w:autoSpaceDN w:val="0"/>
        <w:adjustRightInd w:val="0"/>
        <w:ind w:firstLine="540"/>
        <w:jc w:val="both"/>
        <w:rPr>
          <w:sz w:val="28"/>
          <w:szCs w:val="28"/>
        </w:rPr>
      </w:pPr>
      <w:r w:rsidRPr="00A73EC0">
        <w:rPr>
          <w:sz w:val="28"/>
          <w:szCs w:val="28"/>
        </w:rPr>
        <w:lastRenderedPageBreak/>
        <w:t>- замещали выборную муниципальную должность не менее одного года и были освобождены от должности в связи с прекращением полномочий (в том числе досрочно);</w:t>
      </w:r>
    </w:p>
    <w:p w:rsidR="00B455C0" w:rsidRPr="00A73EC0" w:rsidRDefault="00B455C0" w:rsidP="00B455C0">
      <w:pPr>
        <w:autoSpaceDE w:val="0"/>
        <w:autoSpaceDN w:val="0"/>
        <w:adjustRightInd w:val="0"/>
        <w:ind w:firstLine="540"/>
        <w:jc w:val="both"/>
        <w:rPr>
          <w:sz w:val="28"/>
          <w:szCs w:val="28"/>
        </w:rPr>
      </w:pPr>
      <w:r w:rsidRPr="00A73EC0">
        <w:rPr>
          <w:sz w:val="28"/>
          <w:szCs w:val="28"/>
        </w:rPr>
        <w:t>- проживают на территории Российской Федерации;</w:t>
      </w:r>
    </w:p>
    <w:p w:rsidR="00B455C0" w:rsidRPr="00A73EC0" w:rsidRDefault="00B455C0" w:rsidP="00B455C0">
      <w:pPr>
        <w:autoSpaceDE w:val="0"/>
        <w:autoSpaceDN w:val="0"/>
        <w:adjustRightInd w:val="0"/>
        <w:ind w:firstLine="540"/>
        <w:jc w:val="both"/>
        <w:rPr>
          <w:sz w:val="28"/>
          <w:szCs w:val="28"/>
        </w:rPr>
      </w:pPr>
      <w:r w:rsidRPr="00A73EC0">
        <w:rPr>
          <w:sz w:val="28"/>
          <w:szCs w:val="28"/>
        </w:rPr>
        <w:t>- замещали выборные муниципальные должности в муниципальном образовании "</w:t>
      </w:r>
      <w:r>
        <w:rPr>
          <w:sz w:val="28"/>
          <w:szCs w:val="28"/>
        </w:rPr>
        <w:t>Казахского сельского поселения</w:t>
      </w:r>
      <w:r w:rsidRPr="00A73EC0">
        <w:rPr>
          <w:sz w:val="28"/>
          <w:szCs w:val="28"/>
        </w:rPr>
        <w:t>" на профессиональной постоянной (штатной) основе;</w:t>
      </w:r>
    </w:p>
    <w:p w:rsidR="00B455C0" w:rsidRPr="00A73EC0" w:rsidRDefault="00B455C0" w:rsidP="00B455C0">
      <w:pPr>
        <w:autoSpaceDE w:val="0"/>
        <w:autoSpaceDN w:val="0"/>
        <w:adjustRightInd w:val="0"/>
        <w:ind w:firstLine="540"/>
        <w:jc w:val="both"/>
        <w:rPr>
          <w:sz w:val="28"/>
          <w:szCs w:val="28"/>
        </w:rPr>
      </w:pPr>
      <w:r w:rsidRPr="00A73EC0">
        <w:rPr>
          <w:sz w:val="28"/>
          <w:szCs w:val="28"/>
        </w:rPr>
        <w:t>- не замещают государственные должности Российской Федерации, государственные должности Республики Алтай и иного субъекта Российской Федерации, государственной или муниципальной службы.</w:t>
      </w:r>
    </w:p>
    <w:p w:rsidR="00B455C0" w:rsidRPr="00A73EC0" w:rsidRDefault="00B455C0" w:rsidP="00B455C0">
      <w:pPr>
        <w:autoSpaceDE w:val="0"/>
        <w:autoSpaceDN w:val="0"/>
        <w:adjustRightInd w:val="0"/>
        <w:ind w:firstLine="540"/>
        <w:jc w:val="both"/>
        <w:rPr>
          <w:sz w:val="28"/>
          <w:szCs w:val="28"/>
        </w:rPr>
      </w:pPr>
      <w:r w:rsidRPr="00A73EC0">
        <w:rPr>
          <w:sz w:val="28"/>
          <w:szCs w:val="28"/>
        </w:rPr>
        <w:t xml:space="preserve">4. </w:t>
      </w:r>
      <w:proofErr w:type="gramStart"/>
      <w:r w:rsidRPr="00A73EC0">
        <w:rPr>
          <w:sz w:val="28"/>
          <w:szCs w:val="28"/>
        </w:rPr>
        <w:t xml:space="preserve">Пенсия за выслугу лет указанным лицам назначается в таком размере, чтобы 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0" w:history="1">
        <w:r w:rsidRPr="00A73EC0">
          <w:rPr>
            <w:sz w:val="28"/>
            <w:szCs w:val="28"/>
          </w:rPr>
          <w:t>законом</w:t>
        </w:r>
      </w:hyperlink>
      <w:r w:rsidRPr="00A73EC0">
        <w:rPr>
          <w:sz w:val="28"/>
          <w:szCs w:val="28"/>
        </w:rPr>
        <w:t xml:space="preserve"> "О страховых пенсиях", и пенсии за выслугу лет составляла при замещении выборной муниципальной должности от одного года до трех лет - 55 процентов, от трех до</w:t>
      </w:r>
      <w:proofErr w:type="gramEnd"/>
      <w:r w:rsidRPr="00A73EC0">
        <w:rPr>
          <w:sz w:val="28"/>
          <w:szCs w:val="28"/>
        </w:rPr>
        <w:t xml:space="preserve"> семи лет - 80 процентов и свыше семи лет - 90 процентов их месячного денежного вознаграждения с учетом районного коэффициента. Районный коэффициент учитывается к денежному вознаграждению лица, замещавшего государственную должность, на период его проживания в районе (местности), где к заработной плате установлен законодательством Российской Федерации районный коэффициент.</w:t>
      </w:r>
    </w:p>
    <w:p w:rsidR="00B455C0" w:rsidRPr="00A73EC0" w:rsidRDefault="00B455C0" w:rsidP="00B455C0">
      <w:pPr>
        <w:autoSpaceDE w:val="0"/>
        <w:autoSpaceDN w:val="0"/>
        <w:adjustRightInd w:val="0"/>
        <w:ind w:firstLine="540"/>
        <w:jc w:val="both"/>
        <w:rPr>
          <w:sz w:val="28"/>
          <w:szCs w:val="28"/>
        </w:rPr>
      </w:pPr>
      <w:r w:rsidRPr="00A73EC0">
        <w:rPr>
          <w:sz w:val="28"/>
          <w:szCs w:val="28"/>
        </w:rPr>
        <w:t>При определении размера пенсии за выслугу лет не учитываются:</w:t>
      </w:r>
    </w:p>
    <w:p w:rsidR="00B455C0" w:rsidRPr="00A73EC0" w:rsidRDefault="00B455C0" w:rsidP="00B455C0">
      <w:pPr>
        <w:autoSpaceDE w:val="0"/>
        <w:autoSpaceDN w:val="0"/>
        <w:adjustRightInd w:val="0"/>
        <w:ind w:firstLine="540"/>
        <w:jc w:val="both"/>
        <w:rPr>
          <w:sz w:val="28"/>
          <w:szCs w:val="28"/>
        </w:rPr>
      </w:pPr>
      <w:r w:rsidRPr="00A73EC0">
        <w:rPr>
          <w:sz w:val="28"/>
          <w:szCs w:val="28"/>
        </w:rPr>
        <w:t>-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B455C0" w:rsidRPr="00A73EC0" w:rsidRDefault="00B455C0" w:rsidP="00B455C0">
      <w:pPr>
        <w:autoSpaceDE w:val="0"/>
        <w:autoSpaceDN w:val="0"/>
        <w:adjustRightInd w:val="0"/>
        <w:ind w:firstLine="540"/>
        <w:jc w:val="both"/>
        <w:rPr>
          <w:sz w:val="28"/>
          <w:szCs w:val="28"/>
        </w:rPr>
      </w:pPr>
      <w:r w:rsidRPr="00A73EC0">
        <w:rPr>
          <w:sz w:val="28"/>
          <w:szCs w:val="28"/>
        </w:rPr>
        <w:t>-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B455C0" w:rsidRPr="00A73EC0" w:rsidRDefault="00B455C0" w:rsidP="00B455C0">
      <w:pPr>
        <w:autoSpaceDE w:val="0"/>
        <w:autoSpaceDN w:val="0"/>
        <w:adjustRightInd w:val="0"/>
        <w:ind w:firstLine="540"/>
        <w:jc w:val="both"/>
        <w:rPr>
          <w:sz w:val="28"/>
          <w:szCs w:val="28"/>
        </w:rPr>
      </w:pPr>
      <w:r w:rsidRPr="00A73EC0">
        <w:rPr>
          <w:sz w:val="28"/>
          <w:szCs w:val="28"/>
        </w:rPr>
        <w:t xml:space="preserve">- суммы, полагающиеся в связи с валоризацией пенсионных прав в соответствии с Федеральным </w:t>
      </w:r>
      <w:hyperlink r:id="rId11" w:history="1">
        <w:r w:rsidRPr="00A73EC0">
          <w:rPr>
            <w:sz w:val="28"/>
            <w:szCs w:val="28"/>
          </w:rPr>
          <w:t>законом</w:t>
        </w:r>
      </w:hyperlink>
      <w:r w:rsidRPr="00A73EC0">
        <w:rPr>
          <w:sz w:val="28"/>
          <w:szCs w:val="28"/>
        </w:rPr>
        <w:t xml:space="preserve"> от 17 декабря 2001 года N 173-ФЗ "О трудовых пенсиях в Российской Федерации".</w:t>
      </w:r>
    </w:p>
    <w:p w:rsidR="00B455C0" w:rsidRDefault="00B455C0" w:rsidP="00B455C0">
      <w:pPr>
        <w:autoSpaceDE w:val="0"/>
        <w:autoSpaceDN w:val="0"/>
        <w:adjustRightInd w:val="0"/>
        <w:ind w:firstLine="540"/>
        <w:jc w:val="both"/>
      </w:pPr>
      <w:r w:rsidRPr="00967288">
        <w:rPr>
          <w:sz w:val="28"/>
          <w:szCs w:val="28"/>
        </w:rPr>
        <w:t xml:space="preserve">Минимальный размер </w:t>
      </w:r>
      <w:r>
        <w:rPr>
          <w:sz w:val="28"/>
          <w:szCs w:val="28"/>
        </w:rPr>
        <w:t>пенсии за выслугу лет с 1 марта 2016 года составляет 2</w:t>
      </w:r>
      <w:r w:rsidRPr="00967288">
        <w:rPr>
          <w:sz w:val="28"/>
          <w:szCs w:val="28"/>
        </w:rPr>
        <w:t>000 рублей.</w:t>
      </w:r>
      <w:r w:rsidRPr="00FE1A0C">
        <w:t xml:space="preserve"> </w:t>
      </w:r>
    </w:p>
    <w:p w:rsidR="00B455C0" w:rsidRPr="00FE1A0C" w:rsidRDefault="00B455C0" w:rsidP="00B455C0">
      <w:pPr>
        <w:autoSpaceDE w:val="0"/>
        <w:autoSpaceDN w:val="0"/>
        <w:adjustRightInd w:val="0"/>
        <w:ind w:firstLine="540"/>
        <w:jc w:val="both"/>
        <w:rPr>
          <w:sz w:val="28"/>
          <w:szCs w:val="28"/>
        </w:rPr>
      </w:pPr>
      <w:r w:rsidRPr="00FE1A0C">
        <w:rPr>
          <w:sz w:val="28"/>
          <w:szCs w:val="28"/>
        </w:rPr>
        <w:t>Пенсия за выслугу лет указанным лицам   устанавливается  в следующих размерах:  при замещении выборной муниципальной должности от</w:t>
      </w:r>
      <w:r>
        <w:rPr>
          <w:sz w:val="28"/>
          <w:szCs w:val="28"/>
        </w:rPr>
        <w:t xml:space="preserve"> одного года до трех лет – 5538</w:t>
      </w:r>
      <w:r w:rsidRPr="00FE1A0C">
        <w:rPr>
          <w:sz w:val="28"/>
          <w:szCs w:val="28"/>
        </w:rPr>
        <w:t xml:space="preserve"> руб</w:t>
      </w:r>
      <w:r>
        <w:rPr>
          <w:sz w:val="28"/>
          <w:szCs w:val="28"/>
        </w:rPr>
        <w:t>лей; от трех до семи лет – 8055</w:t>
      </w:r>
      <w:r w:rsidRPr="00FE1A0C">
        <w:rPr>
          <w:sz w:val="28"/>
          <w:szCs w:val="28"/>
        </w:rPr>
        <w:t xml:space="preserve"> рублей; свыше </w:t>
      </w:r>
      <w:r>
        <w:rPr>
          <w:sz w:val="28"/>
          <w:szCs w:val="28"/>
        </w:rPr>
        <w:t>семи лет – 9062</w:t>
      </w:r>
      <w:r w:rsidRPr="00FE1A0C">
        <w:rPr>
          <w:sz w:val="28"/>
          <w:szCs w:val="28"/>
        </w:rPr>
        <w:t xml:space="preserve"> рублей</w:t>
      </w:r>
    </w:p>
    <w:p w:rsidR="00B455C0" w:rsidRPr="00967288" w:rsidRDefault="00B455C0" w:rsidP="00B455C0">
      <w:pPr>
        <w:autoSpaceDE w:val="0"/>
        <w:autoSpaceDN w:val="0"/>
        <w:adjustRightInd w:val="0"/>
        <w:ind w:firstLine="540"/>
        <w:jc w:val="both"/>
        <w:rPr>
          <w:sz w:val="28"/>
          <w:szCs w:val="28"/>
        </w:rPr>
      </w:pPr>
      <w:r w:rsidRPr="00967288">
        <w:rPr>
          <w:sz w:val="28"/>
          <w:szCs w:val="28"/>
        </w:rPr>
        <w:t xml:space="preserve">5. Пенсия за выслугу лет к </w:t>
      </w:r>
      <w:r>
        <w:rPr>
          <w:sz w:val="28"/>
          <w:szCs w:val="28"/>
        </w:rPr>
        <w:t>страховой</w:t>
      </w:r>
      <w:r w:rsidRPr="00967288">
        <w:rPr>
          <w:sz w:val="28"/>
          <w:szCs w:val="28"/>
        </w:rPr>
        <w:t xml:space="preserve"> пенсии по старости (инвалидности) назначается со дня обращения, но не ранее дня назначения пенсии по старости (инвалидности).</w:t>
      </w:r>
    </w:p>
    <w:p w:rsidR="00B455C0" w:rsidRPr="00967288" w:rsidRDefault="00B455C0" w:rsidP="00B455C0">
      <w:pPr>
        <w:autoSpaceDE w:val="0"/>
        <w:autoSpaceDN w:val="0"/>
        <w:adjustRightInd w:val="0"/>
        <w:ind w:firstLine="540"/>
        <w:jc w:val="both"/>
        <w:rPr>
          <w:sz w:val="28"/>
          <w:szCs w:val="28"/>
        </w:rPr>
      </w:pPr>
      <w:r w:rsidRPr="00967288">
        <w:rPr>
          <w:sz w:val="28"/>
          <w:szCs w:val="28"/>
        </w:rPr>
        <w:t>Пенсия за выслугу лет лицам, замещавшим выборные муниципальные должности, установленная к страховой пенсии по инвалидности, назначается на срок, на который установлена страховая пенсия по инвалидности.</w:t>
      </w:r>
    </w:p>
    <w:p w:rsidR="00B455C0" w:rsidRPr="00967288" w:rsidRDefault="00B455C0" w:rsidP="00B455C0">
      <w:pPr>
        <w:autoSpaceDE w:val="0"/>
        <w:autoSpaceDN w:val="0"/>
        <w:adjustRightInd w:val="0"/>
        <w:ind w:firstLine="540"/>
        <w:jc w:val="both"/>
        <w:rPr>
          <w:sz w:val="28"/>
          <w:szCs w:val="28"/>
        </w:rPr>
      </w:pPr>
      <w:r w:rsidRPr="00967288">
        <w:rPr>
          <w:sz w:val="28"/>
          <w:szCs w:val="28"/>
        </w:rPr>
        <w:t xml:space="preserve">Лицам, замещавшим выборные муниципальные должности, которым пенсия за выслугу лет была прекращена в связи с прекращением выплаты страховой </w:t>
      </w:r>
      <w:r w:rsidRPr="00967288">
        <w:rPr>
          <w:sz w:val="28"/>
          <w:szCs w:val="28"/>
        </w:rPr>
        <w:lastRenderedPageBreak/>
        <w:t>пенсии по инвалидности, при установлении страховой пенсии по старости органами, осуществляющими пенсионное обеспечение, производится восстановление пенсии за выслугу лет со дня установления страховой пенсии по старости. При восстановлении пенсии за выслугу лет право на нее не пересматривается.</w:t>
      </w:r>
    </w:p>
    <w:p w:rsidR="00B455C0" w:rsidRPr="00967288" w:rsidRDefault="00B455C0" w:rsidP="00B455C0">
      <w:pPr>
        <w:autoSpaceDE w:val="0"/>
        <w:autoSpaceDN w:val="0"/>
        <w:adjustRightInd w:val="0"/>
        <w:ind w:firstLine="540"/>
        <w:jc w:val="both"/>
        <w:rPr>
          <w:sz w:val="28"/>
          <w:szCs w:val="28"/>
        </w:rPr>
      </w:pPr>
      <w:r w:rsidRPr="00967288">
        <w:rPr>
          <w:sz w:val="28"/>
          <w:szCs w:val="28"/>
        </w:rPr>
        <w:t xml:space="preserve">6. Лицу, имеющему одновременно право на пенсию за выслугу лет к </w:t>
      </w:r>
      <w:r>
        <w:rPr>
          <w:sz w:val="28"/>
          <w:szCs w:val="28"/>
        </w:rPr>
        <w:t xml:space="preserve">страховой </w:t>
      </w:r>
      <w:r w:rsidRPr="00967288">
        <w:rPr>
          <w:sz w:val="28"/>
          <w:szCs w:val="28"/>
        </w:rPr>
        <w:t xml:space="preserve">пенсии по старости (инвалидности) в соответствии с настоящим Положением и иную доплату к </w:t>
      </w:r>
      <w:r>
        <w:rPr>
          <w:sz w:val="28"/>
          <w:szCs w:val="28"/>
        </w:rPr>
        <w:t xml:space="preserve">страховой </w:t>
      </w:r>
      <w:r w:rsidRPr="00967288">
        <w:rPr>
          <w:sz w:val="28"/>
          <w:szCs w:val="28"/>
        </w:rPr>
        <w:t xml:space="preserve">пенсии по старости (инвалидности) в соответствии с федеральным законодательством, законодательством Республики Алтай, субъектов Российской Федерации, муниципальными правовыми актами, выплачивается пенсия за выслугу лет к пенсии в соответствии с настоящим Положением или иная доплата </w:t>
      </w:r>
      <w:proofErr w:type="gramStart"/>
      <w:r w:rsidRPr="00967288">
        <w:rPr>
          <w:sz w:val="28"/>
          <w:szCs w:val="28"/>
        </w:rPr>
        <w:t>по</w:t>
      </w:r>
      <w:proofErr w:type="gramEnd"/>
      <w:r w:rsidRPr="00967288">
        <w:rPr>
          <w:sz w:val="28"/>
          <w:szCs w:val="28"/>
        </w:rPr>
        <w:t xml:space="preserve"> </w:t>
      </w:r>
      <w:proofErr w:type="gramStart"/>
      <w:r w:rsidRPr="00967288">
        <w:rPr>
          <w:sz w:val="28"/>
          <w:szCs w:val="28"/>
        </w:rPr>
        <w:t>его</w:t>
      </w:r>
      <w:proofErr w:type="gramEnd"/>
      <w:r w:rsidRPr="00967288">
        <w:rPr>
          <w:sz w:val="28"/>
          <w:szCs w:val="28"/>
        </w:rPr>
        <w:t xml:space="preserve"> выбору, если иное не установлено законом или муниципальным правовым актом.</w:t>
      </w:r>
    </w:p>
    <w:p w:rsidR="00B455C0" w:rsidRPr="00967288" w:rsidRDefault="00B455C0" w:rsidP="00B455C0">
      <w:pPr>
        <w:autoSpaceDE w:val="0"/>
        <w:autoSpaceDN w:val="0"/>
        <w:adjustRightInd w:val="0"/>
        <w:ind w:firstLine="540"/>
        <w:jc w:val="both"/>
        <w:rPr>
          <w:sz w:val="28"/>
          <w:szCs w:val="28"/>
        </w:rPr>
      </w:pPr>
      <w:r w:rsidRPr="00967288">
        <w:rPr>
          <w:sz w:val="28"/>
          <w:szCs w:val="28"/>
        </w:rPr>
        <w:t>7. Перерасчет размера пенсии за выслугу лет производится в случаях:</w:t>
      </w:r>
    </w:p>
    <w:p w:rsidR="00B455C0" w:rsidRPr="00967288" w:rsidRDefault="00B455C0" w:rsidP="00B455C0">
      <w:pPr>
        <w:autoSpaceDE w:val="0"/>
        <w:autoSpaceDN w:val="0"/>
        <w:adjustRightInd w:val="0"/>
        <w:ind w:firstLine="540"/>
        <w:jc w:val="both"/>
        <w:rPr>
          <w:sz w:val="28"/>
          <w:szCs w:val="28"/>
        </w:rPr>
      </w:pPr>
      <w:r w:rsidRPr="00967288">
        <w:rPr>
          <w:sz w:val="28"/>
          <w:szCs w:val="28"/>
        </w:rPr>
        <w:t xml:space="preserve">1) изменения размера </w:t>
      </w:r>
      <w:r>
        <w:rPr>
          <w:sz w:val="28"/>
          <w:szCs w:val="28"/>
        </w:rPr>
        <w:t>страховой</w:t>
      </w:r>
      <w:r w:rsidRPr="00967288">
        <w:rPr>
          <w:sz w:val="28"/>
          <w:szCs w:val="28"/>
        </w:rPr>
        <w:t xml:space="preserve"> пенсии по старости (инвалидности);</w:t>
      </w:r>
    </w:p>
    <w:p w:rsidR="00B455C0" w:rsidRPr="00967288" w:rsidRDefault="00B455C0" w:rsidP="00B455C0">
      <w:pPr>
        <w:autoSpaceDE w:val="0"/>
        <w:autoSpaceDN w:val="0"/>
        <w:adjustRightInd w:val="0"/>
        <w:ind w:firstLine="540"/>
        <w:jc w:val="both"/>
        <w:rPr>
          <w:sz w:val="28"/>
          <w:szCs w:val="28"/>
        </w:rPr>
      </w:pPr>
      <w:r w:rsidRPr="00967288">
        <w:rPr>
          <w:sz w:val="28"/>
          <w:szCs w:val="28"/>
        </w:rPr>
        <w:t>2) при централизованном повышении денежного вознаграждения по соответствующей муниципальной должности;</w:t>
      </w:r>
    </w:p>
    <w:p w:rsidR="00B455C0" w:rsidRPr="00967288" w:rsidRDefault="00B455C0" w:rsidP="00B455C0">
      <w:pPr>
        <w:autoSpaceDE w:val="0"/>
        <w:autoSpaceDN w:val="0"/>
        <w:adjustRightInd w:val="0"/>
        <w:ind w:firstLine="540"/>
        <w:jc w:val="both"/>
        <w:rPr>
          <w:sz w:val="28"/>
          <w:szCs w:val="28"/>
        </w:rPr>
      </w:pPr>
      <w:r w:rsidRPr="00967288">
        <w:rPr>
          <w:sz w:val="28"/>
          <w:szCs w:val="28"/>
        </w:rPr>
        <w:t>3) при выезде лица, получающего пенсию за выслугу лет, на постоянное место жительства за пределы территории Республики Алтай;</w:t>
      </w:r>
    </w:p>
    <w:p w:rsidR="00B455C0" w:rsidRDefault="00B455C0" w:rsidP="00B455C0">
      <w:pPr>
        <w:autoSpaceDE w:val="0"/>
        <w:autoSpaceDN w:val="0"/>
        <w:adjustRightInd w:val="0"/>
        <w:ind w:firstLine="540"/>
        <w:jc w:val="both"/>
        <w:rPr>
          <w:sz w:val="28"/>
          <w:szCs w:val="28"/>
        </w:rPr>
      </w:pPr>
      <w:r w:rsidRPr="00967288">
        <w:rPr>
          <w:sz w:val="28"/>
          <w:szCs w:val="28"/>
        </w:rPr>
        <w:t>4) увеличения продолжительности стажа муниципальной службы, с учетом которого определяется размер пенсии за выслугу лет, и (или) изменения среднемесячного денежного вознаграждения муниципального служащего в связи с замещением муниципальной должности после назначения ему пенсии за выслугу лет.</w:t>
      </w:r>
    </w:p>
    <w:p w:rsidR="00B455C0" w:rsidRPr="00FE1A0C" w:rsidRDefault="00B455C0" w:rsidP="00B455C0">
      <w:pPr>
        <w:autoSpaceDE w:val="0"/>
        <w:autoSpaceDN w:val="0"/>
        <w:adjustRightInd w:val="0"/>
        <w:ind w:firstLine="540"/>
        <w:jc w:val="both"/>
        <w:rPr>
          <w:sz w:val="28"/>
          <w:szCs w:val="28"/>
        </w:rPr>
      </w:pPr>
      <w:r>
        <w:rPr>
          <w:sz w:val="28"/>
          <w:szCs w:val="28"/>
        </w:rPr>
        <w:t xml:space="preserve">5) </w:t>
      </w:r>
      <w:r w:rsidRPr="00FE1A0C">
        <w:rPr>
          <w:sz w:val="28"/>
          <w:szCs w:val="28"/>
        </w:rPr>
        <w:t>Перерасчет размера пенсии за выслугу лет производится при увеличении продолжительности стажа на выборных должностях,  с учетом которого определяется размер пенсии за выслугу лет.</w:t>
      </w:r>
    </w:p>
    <w:p w:rsidR="00B455C0" w:rsidRPr="00967288" w:rsidRDefault="00B455C0" w:rsidP="00B455C0">
      <w:pPr>
        <w:autoSpaceDE w:val="0"/>
        <w:autoSpaceDN w:val="0"/>
        <w:adjustRightInd w:val="0"/>
        <w:ind w:firstLine="540"/>
        <w:jc w:val="both"/>
        <w:rPr>
          <w:sz w:val="28"/>
          <w:szCs w:val="28"/>
        </w:rPr>
      </w:pPr>
    </w:p>
    <w:p w:rsidR="00B455C0" w:rsidRPr="00A73EC0" w:rsidRDefault="00B455C0" w:rsidP="00B455C0">
      <w:pPr>
        <w:autoSpaceDE w:val="0"/>
        <w:autoSpaceDN w:val="0"/>
        <w:adjustRightInd w:val="0"/>
        <w:ind w:firstLine="540"/>
        <w:jc w:val="both"/>
        <w:rPr>
          <w:sz w:val="28"/>
          <w:szCs w:val="28"/>
        </w:rPr>
      </w:pPr>
      <w:r w:rsidRPr="00967288">
        <w:rPr>
          <w:sz w:val="28"/>
          <w:szCs w:val="28"/>
        </w:rPr>
        <w:t>8.</w:t>
      </w:r>
      <w:r w:rsidRPr="00A73EC0">
        <w:rPr>
          <w:sz w:val="28"/>
          <w:szCs w:val="28"/>
        </w:rPr>
        <w:t xml:space="preserve"> Формы документов для назначения и выплаты пенсии за выслугу лет лицам, замещавшим выборные муниципальные должности муниципального образования "</w:t>
      </w:r>
      <w:r>
        <w:rPr>
          <w:sz w:val="28"/>
          <w:szCs w:val="28"/>
        </w:rPr>
        <w:t>Казахского сельского поселения</w:t>
      </w:r>
      <w:r w:rsidRPr="00A73EC0">
        <w:rPr>
          <w:sz w:val="28"/>
          <w:szCs w:val="28"/>
        </w:rPr>
        <w:t>", утверждаются Распоряжением Главы Администрации МО "</w:t>
      </w:r>
      <w:r w:rsidRPr="002663C4">
        <w:rPr>
          <w:sz w:val="28"/>
          <w:szCs w:val="28"/>
        </w:rPr>
        <w:t xml:space="preserve"> </w:t>
      </w:r>
      <w:proofErr w:type="spellStart"/>
      <w:r>
        <w:rPr>
          <w:sz w:val="28"/>
          <w:szCs w:val="28"/>
        </w:rPr>
        <w:t>Кош-Агачский</w:t>
      </w:r>
      <w:proofErr w:type="spellEnd"/>
      <w:r>
        <w:rPr>
          <w:sz w:val="28"/>
          <w:szCs w:val="28"/>
        </w:rPr>
        <w:t xml:space="preserve"> район</w:t>
      </w:r>
      <w:r w:rsidRPr="00A73EC0">
        <w:rPr>
          <w:sz w:val="28"/>
          <w:szCs w:val="28"/>
        </w:rPr>
        <w:t xml:space="preserve"> ".</w:t>
      </w:r>
    </w:p>
    <w:p w:rsidR="00B455C0" w:rsidRPr="00967288" w:rsidRDefault="00B455C0" w:rsidP="00B455C0">
      <w:pPr>
        <w:autoSpaceDE w:val="0"/>
        <w:autoSpaceDN w:val="0"/>
        <w:adjustRightInd w:val="0"/>
        <w:ind w:firstLine="540"/>
        <w:jc w:val="both"/>
        <w:rPr>
          <w:sz w:val="28"/>
          <w:szCs w:val="28"/>
        </w:rPr>
      </w:pPr>
      <w:r w:rsidRPr="00967288">
        <w:rPr>
          <w:sz w:val="28"/>
          <w:szCs w:val="28"/>
        </w:rPr>
        <w:t xml:space="preserve">Устанавливается следующий порядок предоставления и оформления документов на пенсию за выслугу лет к </w:t>
      </w:r>
      <w:r>
        <w:rPr>
          <w:sz w:val="28"/>
          <w:szCs w:val="28"/>
        </w:rPr>
        <w:t>страховой</w:t>
      </w:r>
      <w:r w:rsidRPr="00967288">
        <w:rPr>
          <w:sz w:val="28"/>
          <w:szCs w:val="28"/>
        </w:rPr>
        <w:t xml:space="preserve"> пенсии: лицо, претендующее на пенсию за выслугу лет, подает заявление на имя главы Администрации муниципального образования "</w:t>
      </w:r>
      <w:r w:rsidRPr="002663C4">
        <w:rPr>
          <w:sz w:val="28"/>
          <w:szCs w:val="28"/>
        </w:rPr>
        <w:t xml:space="preserve"> </w:t>
      </w:r>
      <w:r>
        <w:rPr>
          <w:sz w:val="28"/>
          <w:szCs w:val="28"/>
        </w:rPr>
        <w:t>Казахского сельского поселения</w:t>
      </w:r>
      <w:r w:rsidRPr="00967288">
        <w:rPr>
          <w:sz w:val="28"/>
          <w:szCs w:val="28"/>
        </w:rPr>
        <w:t xml:space="preserve"> ".</w:t>
      </w:r>
    </w:p>
    <w:p w:rsidR="00B455C0" w:rsidRPr="00967288" w:rsidRDefault="00B455C0" w:rsidP="00B455C0">
      <w:pPr>
        <w:autoSpaceDE w:val="0"/>
        <w:autoSpaceDN w:val="0"/>
        <w:adjustRightInd w:val="0"/>
        <w:ind w:firstLine="540"/>
        <w:jc w:val="both"/>
        <w:rPr>
          <w:sz w:val="28"/>
          <w:szCs w:val="28"/>
        </w:rPr>
      </w:pPr>
      <w:r w:rsidRPr="00967288">
        <w:rPr>
          <w:sz w:val="28"/>
          <w:szCs w:val="28"/>
        </w:rPr>
        <w:t>К заявлению прилагаются:</w:t>
      </w:r>
    </w:p>
    <w:p w:rsidR="00B455C0" w:rsidRPr="00967288" w:rsidRDefault="00B455C0" w:rsidP="00B455C0">
      <w:pPr>
        <w:autoSpaceDE w:val="0"/>
        <w:autoSpaceDN w:val="0"/>
        <w:adjustRightInd w:val="0"/>
        <w:ind w:firstLine="540"/>
        <w:jc w:val="both"/>
        <w:rPr>
          <w:sz w:val="28"/>
          <w:szCs w:val="28"/>
        </w:rPr>
      </w:pPr>
      <w:r w:rsidRPr="00967288">
        <w:rPr>
          <w:sz w:val="28"/>
          <w:szCs w:val="28"/>
        </w:rPr>
        <w:t xml:space="preserve">1) справка органа, осуществляющего пенсионное обеспечение, о назначенной (досрочно оформленной) </w:t>
      </w:r>
      <w:r>
        <w:rPr>
          <w:sz w:val="28"/>
          <w:szCs w:val="28"/>
        </w:rPr>
        <w:t xml:space="preserve">страховой </w:t>
      </w:r>
      <w:r w:rsidRPr="00967288">
        <w:rPr>
          <w:sz w:val="28"/>
          <w:szCs w:val="28"/>
        </w:rPr>
        <w:t>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B455C0" w:rsidRPr="00967288" w:rsidRDefault="00B455C0" w:rsidP="00B455C0">
      <w:pPr>
        <w:autoSpaceDE w:val="0"/>
        <w:autoSpaceDN w:val="0"/>
        <w:adjustRightInd w:val="0"/>
        <w:ind w:firstLine="540"/>
        <w:jc w:val="both"/>
        <w:rPr>
          <w:sz w:val="28"/>
          <w:szCs w:val="28"/>
        </w:rPr>
      </w:pPr>
      <w:r w:rsidRPr="00967288">
        <w:rPr>
          <w:sz w:val="28"/>
          <w:szCs w:val="28"/>
        </w:rPr>
        <w:t>2) копия трудовой книжки;</w:t>
      </w:r>
    </w:p>
    <w:p w:rsidR="00B455C0" w:rsidRPr="00967288" w:rsidRDefault="00B455C0" w:rsidP="00B455C0">
      <w:pPr>
        <w:autoSpaceDE w:val="0"/>
        <w:autoSpaceDN w:val="0"/>
        <w:adjustRightInd w:val="0"/>
        <w:ind w:firstLine="540"/>
        <w:jc w:val="both"/>
        <w:rPr>
          <w:sz w:val="28"/>
          <w:szCs w:val="28"/>
        </w:rPr>
      </w:pPr>
      <w:r w:rsidRPr="00967288">
        <w:rPr>
          <w:sz w:val="28"/>
          <w:szCs w:val="28"/>
        </w:rPr>
        <w:t>3) копия военного билета;</w:t>
      </w:r>
    </w:p>
    <w:p w:rsidR="00B455C0" w:rsidRPr="00967288" w:rsidRDefault="00B455C0" w:rsidP="00B455C0">
      <w:pPr>
        <w:autoSpaceDE w:val="0"/>
        <w:autoSpaceDN w:val="0"/>
        <w:adjustRightInd w:val="0"/>
        <w:ind w:firstLine="540"/>
        <w:jc w:val="both"/>
        <w:rPr>
          <w:sz w:val="28"/>
          <w:szCs w:val="28"/>
        </w:rPr>
      </w:pPr>
      <w:r w:rsidRPr="00967288">
        <w:rPr>
          <w:sz w:val="28"/>
          <w:szCs w:val="28"/>
        </w:rPr>
        <w:t>4) копия паспорта;</w:t>
      </w:r>
    </w:p>
    <w:p w:rsidR="00B455C0" w:rsidRPr="00967288" w:rsidRDefault="00B455C0" w:rsidP="00B455C0">
      <w:pPr>
        <w:autoSpaceDE w:val="0"/>
        <w:autoSpaceDN w:val="0"/>
        <w:adjustRightInd w:val="0"/>
        <w:ind w:firstLine="540"/>
        <w:jc w:val="both"/>
        <w:rPr>
          <w:sz w:val="28"/>
          <w:szCs w:val="28"/>
        </w:rPr>
      </w:pPr>
      <w:r w:rsidRPr="00967288">
        <w:rPr>
          <w:sz w:val="28"/>
          <w:szCs w:val="28"/>
        </w:rPr>
        <w:t xml:space="preserve">5) заявление в орган, осуществляющий пенсионное обеспечение, о согласии на предоставление в отдел </w:t>
      </w:r>
      <w:r>
        <w:rPr>
          <w:sz w:val="28"/>
          <w:szCs w:val="28"/>
        </w:rPr>
        <w:t>общего и кадрового обеспечения Администрации МО "</w:t>
      </w:r>
      <w:proofErr w:type="spellStart"/>
      <w:r>
        <w:rPr>
          <w:sz w:val="28"/>
          <w:szCs w:val="28"/>
        </w:rPr>
        <w:t>Кош-Агачский</w:t>
      </w:r>
      <w:proofErr w:type="spellEnd"/>
      <w:r>
        <w:rPr>
          <w:sz w:val="28"/>
          <w:szCs w:val="28"/>
        </w:rPr>
        <w:t xml:space="preserve"> район</w:t>
      </w:r>
      <w:r w:rsidRPr="00967288">
        <w:rPr>
          <w:sz w:val="28"/>
          <w:szCs w:val="28"/>
        </w:rPr>
        <w:t>" свед</w:t>
      </w:r>
      <w:r>
        <w:rPr>
          <w:sz w:val="28"/>
          <w:szCs w:val="28"/>
        </w:rPr>
        <w:t xml:space="preserve">ений о размере страховой части </w:t>
      </w:r>
      <w:r w:rsidRPr="00967288">
        <w:rPr>
          <w:sz w:val="28"/>
          <w:szCs w:val="28"/>
        </w:rPr>
        <w:t xml:space="preserve"> пенсии (</w:t>
      </w:r>
      <w:r>
        <w:rPr>
          <w:sz w:val="28"/>
          <w:szCs w:val="28"/>
        </w:rPr>
        <w:t xml:space="preserve">страховой </w:t>
      </w:r>
      <w:r w:rsidRPr="00967288">
        <w:rPr>
          <w:sz w:val="28"/>
          <w:szCs w:val="28"/>
        </w:rPr>
        <w:t>пенсии по инвалидности);</w:t>
      </w:r>
    </w:p>
    <w:p w:rsidR="00B455C0" w:rsidRPr="00967288" w:rsidRDefault="00B455C0" w:rsidP="00B455C0">
      <w:pPr>
        <w:autoSpaceDE w:val="0"/>
        <w:autoSpaceDN w:val="0"/>
        <w:adjustRightInd w:val="0"/>
        <w:ind w:firstLine="540"/>
        <w:jc w:val="both"/>
        <w:rPr>
          <w:sz w:val="28"/>
          <w:szCs w:val="28"/>
        </w:rPr>
      </w:pPr>
      <w:r w:rsidRPr="00967288">
        <w:rPr>
          <w:sz w:val="28"/>
          <w:szCs w:val="28"/>
        </w:rPr>
        <w:lastRenderedPageBreak/>
        <w:t>4) архивные справки с приложением копий документов о назначении и освобождении от должности, подтверждающие периоды службы (работы) в должностях, которые включаются в этот стаж, в случаях, когда в трудовой книжке отсутствуют записи, подтверждающие стаж государственной, муниципальной службы для назначения пенсии за выслугу лет.</w:t>
      </w:r>
    </w:p>
    <w:p w:rsidR="00B455C0" w:rsidRPr="00967288" w:rsidRDefault="00B455C0" w:rsidP="00B455C0">
      <w:pPr>
        <w:autoSpaceDE w:val="0"/>
        <w:autoSpaceDN w:val="0"/>
        <w:adjustRightInd w:val="0"/>
        <w:ind w:firstLine="540"/>
        <w:jc w:val="both"/>
        <w:rPr>
          <w:sz w:val="28"/>
          <w:szCs w:val="28"/>
        </w:rPr>
      </w:pPr>
      <w:r w:rsidRPr="00967288">
        <w:rPr>
          <w:sz w:val="28"/>
          <w:szCs w:val="28"/>
        </w:rPr>
        <w:t xml:space="preserve">Отдел </w:t>
      </w:r>
      <w:r>
        <w:rPr>
          <w:sz w:val="28"/>
          <w:szCs w:val="28"/>
        </w:rPr>
        <w:t>общего и кадрового обеспечения</w:t>
      </w:r>
      <w:r w:rsidRPr="00967288">
        <w:rPr>
          <w:sz w:val="28"/>
          <w:szCs w:val="28"/>
        </w:rPr>
        <w:t xml:space="preserve"> Администрации муници</w:t>
      </w:r>
      <w:r>
        <w:rPr>
          <w:sz w:val="28"/>
          <w:szCs w:val="28"/>
        </w:rPr>
        <w:t>пального образования "</w:t>
      </w:r>
      <w:proofErr w:type="spellStart"/>
      <w:r>
        <w:rPr>
          <w:sz w:val="28"/>
          <w:szCs w:val="28"/>
        </w:rPr>
        <w:t>Кош-Агачский</w:t>
      </w:r>
      <w:proofErr w:type="spellEnd"/>
      <w:r>
        <w:rPr>
          <w:sz w:val="28"/>
          <w:szCs w:val="28"/>
        </w:rPr>
        <w:t xml:space="preserve"> район</w:t>
      </w:r>
      <w:r w:rsidRPr="00967288">
        <w:rPr>
          <w:sz w:val="28"/>
          <w:szCs w:val="28"/>
        </w:rPr>
        <w:t>" при рассмотрении документов, предоставленных для назначения пенсии за выслугу лет:</w:t>
      </w:r>
    </w:p>
    <w:p w:rsidR="00B455C0" w:rsidRPr="00967288" w:rsidRDefault="00B455C0" w:rsidP="00B455C0">
      <w:pPr>
        <w:autoSpaceDE w:val="0"/>
        <w:autoSpaceDN w:val="0"/>
        <w:adjustRightInd w:val="0"/>
        <w:ind w:firstLine="540"/>
        <w:jc w:val="both"/>
        <w:rPr>
          <w:sz w:val="28"/>
          <w:szCs w:val="28"/>
        </w:rPr>
      </w:pPr>
      <w:r w:rsidRPr="00967288">
        <w:rPr>
          <w:sz w:val="28"/>
          <w:szCs w:val="28"/>
        </w:rPr>
        <w:t>1) осуществляет проверку правильности оформления представленных документов;</w:t>
      </w:r>
    </w:p>
    <w:p w:rsidR="00B455C0" w:rsidRPr="00967288" w:rsidRDefault="00B455C0" w:rsidP="00B455C0">
      <w:pPr>
        <w:autoSpaceDE w:val="0"/>
        <w:autoSpaceDN w:val="0"/>
        <w:adjustRightInd w:val="0"/>
        <w:ind w:firstLine="540"/>
        <w:jc w:val="both"/>
        <w:rPr>
          <w:sz w:val="28"/>
          <w:szCs w:val="28"/>
        </w:rPr>
      </w:pPr>
      <w:r w:rsidRPr="00967288">
        <w:rPr>
          <w:sz w:val="28"/>
          <w:szCs w:val="28"/>
        </w:rPr>
        <w:t>2) в течение 5 рабочих дней возвращает документы, содержащие сведения, имеющие расхождения с аналогичными сведениями в других документах, представленных в соответствии с перечнями, установленными настоящим Положением;</w:t>
      </w:r>
    </w:p>
    <w:p w:rsidR="00B455C0" w:rsidRPr="00967288" w:rsidRDefault="00B455C0" w:rsidP="00B455C0">
      <w:pPr>
        <w:autoSpaceDE w:val="0"/>
        <w:autoSpaceDN w:val="0"/>
        <w:adjustRightInd w:val="0"/>
        <w:ind w:firstLine="540"/>
        <w:jc w:val="both"/>
        <w:rPr>
          <w:sz w:val="28"/>
          <w:szCs w:val="28"/>
        </w:rPr>
      </w:pPr>
      <w:r w:rsidRPr="00967288">
        <w:rPr>
          <w:sz w:val="28"/>
          <w:szCs w:val="28"/>
        </w:rPr>
        <w:t>3) оформленные документы с расчетом суммы пенсии за выслугу лет направляются в Комиссию по установлению пенсии за выслугу лет к трудовой пенсии лицам, замещавшим муниципальные должности муниципальной службы муниципального образования "</w:t>
      </w:r>
      <w:r>
        <w:rPr>
          <w:sz w:val="28"/>
          <w:szCs w:val="28"/>
        </w:rPr>
        <w:t>Казахского сельского поселения</w:t>
      </w:r>
      <w:r w:rsidRPr="00967288">
        <w:rPr>
          <w:sz w:val="28"/>
          <w:szCs w:val="28"/>
        </w:rPr>
        <w:t>".</w:t>
      </w:r>
    </w:p>
    <w:p w:rsidR="00B455C0" w:rsidRPr="00967288" w:rsidRDefault="00B455C0" w:rsidP="00B455C0">
      <w:pPr>
        <w:autoSpaceDE w:val="0"/>
        <w:autoSpaceDN w:val="0"/>
        <w:adjustRightInd w:val="0"/>
        <w:ind w:firstLine="540"/>
        <w:jc w:val="both"/>
        <w:rPr>
          <w:sz w:val="28"/>
          <w:szCs w:val="28"/>
        </w:rPr>
      </w:pPr>
      <w:r w:rsidRPr="00967288">
        <w:rPr>
          <w:sz w:val="28"/>
          <w:szCs w:val="28"/>
        </w:rPr>
        <w:t>На основании решения Комиссии главой администрации муниципального образования "</w:t>
      </w:r>
      <w:proofErr w:type="spellStart"/>
      <w:r>
        <w:rPr>
          <w:sz w:val="28"/>
          <w:szCs w:val="28"/>
        </w:rPr>
        <w:t>Кош-Агачский</w:t>
      </w:r>
      <w:proofErr w:type="spellEnd"/>
      <w:r>
        <w:rPr>
          <w:sz w:val="28"/>
          <w:szCs w:val="28"/>
        </w:rPr>
        <w:t xml:space="preserve"> район</w:t>
      </w:r>
      <w:r w:rsidRPr="00967288">
        <w:rPr>
          <w:sz w:val="28"/>
          <w:szCs w:val="28"/>
        </w:rPr>
        <w:t xml:space="preserve">" издается распоряжение "Об установлении пенсии за выслугу лет к </w:t>
      </w:r>
      <w:r>
        <w:rPr>
          <w:sz w:val="28"/>
          <w:szCs w:val="28"/>
        </w:rPr>
        <w:t xml:space="preserve">страховой </w:t>
      </w:r>
      <w:r w:rsidRPr="00967288">
        <w:rPr>
          <w:sz w:val="28"/>
          <w:szCs w:val="28"/>
        </w:rPr>
        <w:t xml:space="preserve"> пенсии", которое направляется в </w:t>
      </w:r>
      <w:r>
        <w:rPr>
          <w:sz w:val="28"/>
          <w:szCs w:val="28"/>
        </w:rPr>
        <w:t>бухгалтерию и Ф</w:t>
      </w:r>
      <w:r w:rsidRPr="00967288">
        <w:rPr>
          <w:sz w:val="28"/>
          <w:szCs w:val="28"/>
        </w:rPr>
        <w:t>инансов</w:t>
      </w:r>
      <w:r>
        <w:rPr>
          <w:sz w:val="28"/>
          <w:szCs w:val="28"/>
        </w:rPr>
        <w:t>ый отдел</w:t>
      </w:r>
      <w:r w:rsidRPr="00967288">
        <w:rPr>
          <w:sz w:val="28"/>
          <w:szCs w:val="28"/>
        </w:rPr>
        <w:t xml:space="preserve"> администрации муниципального образования "</w:t>
      </w:r>
      <w:proofErr w:type="spellStart"/>
      <w:r>
        <w:rPr>
          <w:sz w:val="28"/>
          <w:szCs w:val="28"/>
        </w:rPr>
        <w:t>Кош-Агачский</w:t>
      </w:r>
      <w:proofErr w:type="spellEnd"/>
      <w:r>
        <w:rPr>
          <w:sz w:val="28"/>
          <w:szCs w:val="28"/>
        </w:rPr>
        <w:t xml:space="preserve"> район</w:t>
      </w:r>
      <w:r w:rsidRPr="00967288">
        <w:rPr>
          <w:sz w:val="28"/>
          <w:szCs w:val="28"/>
        </w:rPr>
        <w:t>".</w:t>
      </w:r>
    </w:p>
    <w:p w:rsidR="00B455C0" w:rsidRPr="00967288" w:rsidRDefault="00B455C0" w:rsidP="00B455C0">
      <w:pPr>
        <w:autoSpaceDE w:val="0"/>
        <w:autoSpaceDN w:val="0"/>
        <w:adjustRightInd w:val="0"/>
        <w:ind w:firstLine="540"/>
        <w:jc w:val="both"/>
        <w:rPr>
          <w:sz w:val="28"/>
          <w:szCs w:val="28"/>
        </w:rPr>
      </w:pPr>
      <w:r w:rsidRPr="00967288">
        <w:rPr>
          <w:sz w:val="28"/>
          <w:szCs w:val="28"/>
        </w:rPr>
        <w:t>О принятом решении Администрация муниципального образования "</w:t>
      </w:r>
      <w:r>
        <w:rPr>
          <w:sz w:val="28"/>
          <w:szCs w:val="28"/>
        </w:rPr>
        <w:t>Казахского сельского поселения</w:t>
      </w:r>
      <w:r w:rsidRPr="00967288">
        <w:rPr>
          <w:sz w:val="28"/>
          <w:szCs w:val="28"/>
        </w:rPr>
        <w:t>" направляет заявителю уведомление. В случае отказа в установлении ежемесячной доплаты к пенсии излагается его причина.</w:t>
      </w:r>
    </w:p>
    <w:p w:rsidR="00B455C0" w:rsidRPr="00967288" w:rsidRDefault="00B455C0" w:rsidP="00B455C0">
      <w:pPr>
        <w:autoSpaceDE w:val="0"/>
        <w:autoSpaceDN w:val="0"/>
        <w:adjustRightInd w:val="0"/>
        <w:ind w:firstLine="540"/>
        <w:jc w:val="both"/>
        <w:rPr>
          <w:sz w:val="28"/>
          <w:szCs w:val="28"/>
        </w:rPr>
      </w:pPr>
      <w:r>
        <w:rPr>
          <w:sz w:val="28"/>
          <w:szCs w:val="28"/>
        </w:rPr>
        <w:t>9</w:t>
      </w:r>
      <w:r w:rsidRPr="00967288">
        <w:rPr>
          <w:sz w:val="28"/>
          <w:szCs w:val="28"/>
        </w:rPr>
        <w:t xml:space="preserve">. Пенсия за выслугу лет к трудовой пенсии выплачивается </w:t>
      </w:r>
      <w:r>
        <w:rPr>
          <w:sz w:val="28"/>
          <w:szCs w:val="28"/>
        </w:rPr>
        <w:t>бухгалтерии</w:t>
      </w:r>
      <w:r w:rsidRPr="00967288">
        <w:rPr>
          <w:sz w:val="28"/>
          <w:szCs w:val="28"/>
        </w:rPr>
        <w:t xml:space="preserve"> за счет средств бюджета муниципального образования "</w:t>
      </w:r>
      <w:r w:rsidRPr="002663C4">
        <w:rPr>
          <w:sz w:val="28"/>
          <w:szCs w:val="28"/>
        </w:rPr>
        <w:t xml:space="preserve"> </w:t>
      </w:r>
      <w:r>
        <w:rPr>
          <w:sz w:val="28"/>
          <w:szCs w:val="28"/>
        </w:rPr>
        <w:t>Казахского сельского поселения</w:t>
      </w:r>
      <w:r w:rsidRPr="00967288">
        <w:rPr>
          <w:sz w:val="28"/>
          <w:szCs w:val="28"/>
        </w:rPr>
        <w:t xml:space="preserve"> ".</w:t>
      </w:r>
    </w:p>
    <w:p w:rsidR="00B455C0" w:rsidRPr="00967288" w:rsidRDefault="00B455C0" w:rsidP="00B455C0">
      <w:pPr>
        <w:autoSpaceDE w:val="0"/>
        <w:autoSpaceDN w:val="0"/>
        <w:adjustRightInd w:val="0"/>
        <w:ind w:firstLine="540"/>
        <w:jc w:val="both"/>
        <w:rPr>
          <w:sz w:val="28"/>
          <w:szCs w:val="28"/>
        </w:rPr>
      </w:pPr>
      <w:r w:rsidRPr="00967288">
        <w:rPr>
          <w:sz w:val="28"/>
          <w:szCs w:val="28"/>
        </w:rPr>
        <w:t>1</w:t>
      </w:r>
      <w:r>
        <w:rPr>
          <w:sz w:val="28"/>
          <w:szCs w:val="28"/>
        </w:rPr>
        <w:t>0</w:t>
      </w:r>
      <w:r w:rsidRPr="00967288">
        <w:rPr>
          <w:sz w:val="28"/>
          <w:szCs w:val="28"/>
        </w:rPr>
        <w:t>. При изменении в соответствии с законодательством базового денежного вознаграждения по соответствующей выборной муниципальной должности муниципального образования "</w:t>
      </w:r>
      <w:r>
        <w:rPr>
          <w:sz w:val="28"/>
          <w:szCs w:val="28"/>
        </w:rPr>
        <w:t>Казахского сельского поселения</w:t>
      </w:r>
      <w:r w:rsidRPr="00967288">
        <w:rPr>
          <w:sz w:val="28"/>
          <w:szCs w:val="28"/>
        </w:rPr>
        <w:t xml:space="preserve">" или </w:t>
      </w:r>
      <w:r>
        <w:rPr>
          <w:sz w:val="28"/>
          <w:szCs w:val="28"/>
        </w:rPr>
        <w:t xml:space="preserve">страховой </w:t>
      </w:r>
      <w:r w:rsidRPr="00967288">
        <w:rPr>
          <w:sz w:val="28"/>
          <w:szCs w:val="28"/>
        </w:rPr>
        <w:t xml:space="preserve">пенсии отдел </w:t>
      </w:r>
      <w:r>
        <w:rPr>
          <w:sz w:val="28"/>
          <w:szCs w:val="28"/>
        </w:rPr>
        <w:t>общего и кадрового обеспечения</w:t>
      </w:r>
      <w:r w:rsidRPr="00967288">
        <w:rPr>
          <w:sz w:val="28"/>
          <w:szCs w:val="28"/>
        </w:rPr>
        <w:t xml:space="preserve"> Администрации МО "</w:t>
      </w:r>
      <w:r>
        <w:rPr>
          <w:sz w:val="28"/>
          <w:szCs w:val="28"/>
        </w:rPr>
        <w:t>Казахского сельского поселения</w:t>
      </w:r>
      <w:r w:rsidRPr="00967288">
        <w:rPr>
          <w:sz w:val="28"/>
          <w:szCs w:val="28"/>
        </w:rPr>
        <w:t xml:space="preserve">" производит пересчет размера пенсии за выслугу лет к </w:t>
      </w:r>
      <w:r>
        <w:rPr>
          <w:sz w:val="28"/>
          <w:szCs w:val="28"/>
        </w:rPr>
        <w:t xml:space="preserve">страховой </w:t>
      </w:r>
      <w:r w:rsidRPr="00967288">
        <w:rPr>
          <w:sz w:val="28"/>
          <w:szCs w:val="28"/>
        </w:rPr>
        <w:t>пенсии в соответствии с настоящим Положением.</w:t>
      </w:r>
    </w:p>
    <w:p w:rsidR="00287A6D" w:rsidRDefault="00B455C0" w:rsidP="00287A6D">
      <w:pPr>
        <w:autoSpaceDE w:val="0"/>
        <w:autoSpaceDN w:val="0"/>
        <w:adjustRightInd w:val="0"/>
        <w:ind w:firstLine="540"/>
        <w:jc w:val="both"/>
        <w:rPr>
          <w:sz w:val="28"/>
          <w:szCs w:val="28"/>
        </w:rPr>
      </w:pPr>
      <w:r w:rsidRPr="00967288">
        <w:rPr>
          <w:sz w:val="28"/>
          <w:szCs w:val="28"/>
        </w:rPr>
        <w:t xml:space="preserve">Выплата пенсии за выслугу лет к </w:t>
      </w:r>
      <w:r>
        <w:rPr>
          <w:sz w:val="28"/>
          <w:szCs w:val="28"/>
        </w:rPr>
        <w:t>страховой</w:t>
      </w:r>
      <w:r w:rsidRPr="00967288">
        <w:rPr>
          <w:sz w:val="28"/>
          <w:szCs w:val="28"/>
        </w:rPr>
        <w:t xml:space="preserve"> пенсии в новом размере производится с 1-го числа месяца, следующего за месяцем, в котором произведено увеличение размера денежного вознаграждения или </w:t>
      </w:r>
      <w:r>
        <w:rPr>
          <w:sz w:val="28"/>
          <w:szCs w:val="28"/>
        </w:rPr>
        <w:t>страховой</w:t>
      </w:r>
      <w:r w:rsidRPr="00967288">
        <w:rPr>
          <w:sz w:val="28"/>
          <w:szCs w:val="28"/>
        </w:rPr>
        <w:t xml:space="preserve"> пенсии.</w:t>
      </w:r>
    </w:p>
    <w:p w:rsidR="00287A6D" w:rsidRDefault="00287A6D" w:rsidP="0073308A">
      <w:pPr>
        <w:rPr>
          <w:sz w:val="28"/>
          <w:szCs w:val="28"/>
        </w:rPr>
      </w:pPr>
    </w:p>
    <w:sectPr w:rsidR="00287A6D" w:rsidSect="00FC3253">
      <w:pgSz w:w="11906" w:h="16838"/>
      <w:pgMar w:top="709" w:right="850" w:bottom="426"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E462C"/>
    <w:multiLevelType w:val="hybridMultilevel"/>
    <w:tmpl w:val="98488B22"/>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91C0702"/>
    <w:multiLevelType w:val="hybridMultilevel"/>
    <w:tmpl w:val="F76C8C56"/>
    <w:lvl w:ilvl="0" w:tplc="8B245EA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98F7B3C"/>
    <w:multiLevelType w:val="hybridMultilevel"/>
    <w:tmpl w:val="34BC788E"/>
    <w:lvl w:ilvl="0" w:tplc="607AAD84">
      <w:start w:val="1"/>
      <w:numFmt w:val="decimal"/>
      <w:lvlText w:val="%1."/>
      <w:lvlJc w:val="left"/>
      <w:pPr>
        <w:ind w:left="720" w:hanging="360"/>
      </w:pPr>
      <w:rPr>
        <w:rFonts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E4E1386"/>
    <w:multiLevelType w:val="hybridMultilevel"/>
    <w:tmpl w:val="902A2F08"/>
    <w:lvl w:ilvl="0" w:tplc="8CC4AE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850A70"/>
    <w:multiLevelType w:val="hybridMultilevel"/>
    <w:tmpl w:val="DF46107C"/>
    <w:lvl w:ilvl="0" w:tplc="DCAC5DE2">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6475CD5"/>
    <w:multiLevelType w:val="hybridMultilevel"/>
    <w:tmpl w:val="528AE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601DE3"/>
    <w:multiLevelType w:val="hybridMultilevel"/>
    <w:tmpl w:val="588EAA52"/>
    <w:lvl w:ilvl="0" w:tplc="A526394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C875C1"/>
    <w:rsid w:val="00014E9C"/>
    <w:rsid w:val="000C597C"/>
    <w:rsid w:val="00153080"/>
    <w:rsid w:val="00243238"/>
    <w:rsid w:val="002671DD"/>
    <w:rsid w:val="00287A6D"/>
    <w:rsid w:val="00366AE1"/>
    <w:rsid w:val="003A3D1F"/>
    <w:rsid w:val="003A5D08"/>
    <w:rsid w:val="003C7355"/>
    <w:rsid w:val="003D46C4"/>
    <w:rsid w:val="00467DFB"/>
    <w:rsid w:val="00692670"/>
    <w:rsid w:val="006B49B7"/>
    <w:rsid w:val="006D3B9A"/>
    <w:rsid w:val="006D6DB4"/>
    <w:rsid w:val="00721E61"/>
    <w:rsid w:val="0073308A"/>
    <w:rsid w:val="0078683E"/>
    <w:rsid w:val="007F2087"/>
    <w:rsid w:val="008D03E5"/>
    <w:rsid w:val="00AB33E7"/>
    <w:rsid w:val="00B37F02"/>
    <w:rsid w:val="00B455C0"/>
    <w:rsid w:val="00B573AA"/>
    <w:rsid w:val="00BA1B44"/>
    <w:rsid w:val="00BD054F"/>
    <w:rsid w:val="00BD4407"/>
    <w:rsid w:val="00C05013"/>
    <w:rsid w:val="00C875C1"/>
    <w:rsid w:val="00CE457D"/>
    <w:rsid w:val="00D5426B"/>
    <w:rsid w:val="00E969E4"/>
    <w:rsid w:val="00FA1E13"/>
    <w:rsid w:val="00FC32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75C1"/>
    <w:rPr>
      <w:sz w:val="24"/>
      <w:szCs w:val="24"/>
    </w:rPr>
  </w:style>
  <w:style w:type="paragraph" w:styleId="1">
    <w:name w:val="heading 1"/>
    <w:basedOn w:val="a"/>
    <w:next w:val="a"/>
    <w:link w:val="10"/>
    <w:uiPriority w:val="99"/>
    <w:qFormat/>
    <w:rsid w:val="00C875C1"/>
    <w:pPr>
      <w:keepNext/>
      <w:outlineLvl w:val="0"/>
    </w:pPr>
    <w:rPr>
      <w:szCs w:val="20"/>
    </w:rPr>
  </w:style>
  <w:style w:type="paragraph" w:styleId="5">
    <w:name w:val="heading 5"/>
    <w:basedOn w:val="a"/>
    <w:next w:val="a"/>
    <w:link w:val="50"/>
    <w:uiPriority w:val="99"/>
    <w:qFormat/>
    <w:rsid w:val="00C875C1"/>
    <w:pPr>
      <w:keepNext/>
      <w:outlineLvl w:val="4"/>
    </w:pPr>
    <w:rPr>
      <w:b/>
      <w:sz w:val="2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C875C1"/>
    <w:pPr>
      <w:framePr w:hSpace="180" w:wrap="around" w:vAnchor="text" w:hAnchor="margin" w:xAlign="center" w:y="-616"/>
      <w:jc w:val="center"/>
    </w:pPr>
    <w:rPr>
      <w:b/>
    </w:rPr>
  </w:style>
  <w:style w:type="character" w:customStyle="1" w:styleId="50">
    <w:name w:val="Заголовок 5 Знак"/>
    <w:basedOn w:val="a0"/>
    <w:link w:val="5"/>
    <w:uiPriority w:val="99"/>
    <w:rsid w:val="0073308A"/>
    <w:rPr>
      <w:b/>
      <w:sz w:val="22"/>
      <w:lang w:val="en-US"/>
    </w:rPr>
  </w:style>
  <w:style w:type="character" w:customStyle="1" w:styleId="10">
    <w:name w:val="Заголовок 1 Знак"/>
    <w:basedOn w:val="a0"/>
    <w:link w:val="1"/>
    <w:uiPriority w:val="99"/>
    <w:rsid w:val="0073308A"/>
    <w:rPr>
      <w:sz w:val="24"/>
    </w:rPr>
  </w:style>
  <w:style w:type="character" w:customStyle="1" w:styleId="20">
    <w:name w:val="Основной текст 2 Знак"/>
    <w:basedOn w:val="a0"/>
    <w:link w:val="2"/>
    <w:uiPriority w:val="99"/>
    <w:rsid w:val="0073308A"/>
    <w:rPr>
      <w:b/>
      <w:sz w:val="24"/>
      <w:szCs w:val="24"/>
    </w:rPr>
  </w:style>
  <w:style w:type="paragraph" w:customStyle="1" w:styleId="ConsTitle">
    <w:name w:val="ConsTitle"/>
    <w:rsid w:val="0073308A"/>
    <w:pPr>
      <w:widowControl w:val="0"/>
      <w:autoSpaceDE w:val="0"/>
      <w:autoSpaceDN w:val="0"/>
      <w:adjustRightInd w:val="0"/>
      <w:ind w:right="19772"/>
    </w:pPr>
    <w:rPr>
      <w:rFonts w:ascii="Arial" w:hAnsi="Arial" w:cs="Arial"/>
      <w:b/>
      <w:bCs/>
      <w:sz w:val="16"/>
      <w:szCs w:val="16"/>
      <w:lang w:eastAsia="en-US"/>
    </w:rPr>
  </w:style>
  <w:style w:type="paragraph" w:customStyle="1" w:styleId="11">
    <w:name w:val="Без интервала1"/>
    <w:rsid w:val="0073308A"/>
    <w:rPr>
      <w:rFonts w:ascii="Calibri" w:hAnsi="Calibri"/>
      <w:sz w:val="22"/>
      <w:szCs w:val="22"/>
      <w:lang w:eastAsia="en-US"/>
    </w:rPr>
  </w:style>
  <w:style w:type="paragraph" w:styleId="a3">
    <w:name w:val="Balloon Text"/>
    <w:basedOn w:val="a"/>
    <w:link w:val="a4"/>
    <w:rsid w:val="00014E9C"/>
    <w:rPr>
      <w:rFonts w:ascii="Tahoma" w:hAnsi="Tahoma" w:cs="Tahoma"/>
      <w:sz w:val="16"/>
      <w:szCs w:val="16"/>
    </w:rPr>
  </w:style>
  <w:style w:type="character" w:customStyle="1" w:styleId="a4">
    <w:name w:val="Текст выноски Знак"/>
    <w:basedOn w:val="a0"/>
    <w:link w:val="a3"/>
    <w:rsid w:val="00014E9C"/>
    <w:rPr>
      <w:rFonts w:ascii="Tahoma" w:hAnsi="Tahoma" w:cs="Tahoma"/>
      <w:sz w:val="16"/>
      <w:szCs w:val="16"/>
    </w:rPr>
  </w:style>
  <w:style w:type="paragraph" w:customStyle="1" w:styleId="ConsPlusTitle">
    <w:name w:val="ConsPlusTitle"/>
    <w:uiPriority w:val="99"/>
    <w:rsid w:val="00014E9C"/>
    <w:pPr>
      <w:widowControl w:val="0"/>
      <w:autoSpaceDE w:val="0"/>
      <w:autoSpaceDN w:val="0"/>
    </w:pPr>
    <w:rPr>
      <w:rFonts w:ascii="Calibri" w:hAnsi="Calibri" w:cs="Calibri"/>
      <w:b/>
      <w:sz w:val="22"/>
    </w:rPr>
  </w:style>
  <w:style w:type="character" w:styleId="a5">
    <w:name w:val="Hyperlink"/>
    <w:basedOn w:val="a0"/>
    <w:rsid w:val="00467DFB"/>
    <w:rPr>
      <w:color w:val="0000FF"/>
      <w:u w:val="none"/>
    </w:rPr>
  </w:style>
  <w:style w:type="paragraph" w:customStyle="1" w:styleId="ConsPlusCell">
    <w:name w:val="ConsPlusCell"/>
    <w:uiPriority w:val="99"/>
    <w:rsid w:val="00467DFB"/>
    <w:pPr>
      <w:widowControl w:val="0"/>
      <w:autoSpaceDE w:val="0"/>
      <w:autoSpaceDN w:val="0"/>
      <w:adjustRightInd w:val="0"/>
    </w:pPr>
    <w:rPr>
      <w:rFonts w:ascii="Arial" w:hAnsi="Arial" w:cs="Arial"/>
    </w:rPr>
  </w:style>
  <w:style w:type="paragraph" w:styleId="a6">
    <w:name w:val="List Paragraph"/>
    <w:basedOn w:val="a"/>
    <w:uiPriority w:val="99"/>
    <w:qFormat/>
    <w:rsid w:val="00467DFB"/>
    <w:pPr>
      <w:spacing w:after="200" w:line="276" w:lineRule="auto"/>
      <w:ind w:left="720"/>
      <w:contextualSpacing/>
    </w:pPr>
    <w:rPr>
      <w:rFonts w:ascii="Calibri" w:hAnsi="Calibri"/>
      <w:sz w:val="22"/>
      <w:szCs w:val="22"/>
    </w:rPr>
  </w:style>
  <w:style w:type="paragraph" w:customStyle="1" w:styleId="ConsPlusNormal">
    <w:name w:val="ConsPlusNormal"/>
    <w:rsid w:val="00467DFB"/>
    <w:pPr>
      <w:widowControl w:val="0"/>
      <w:autoSpaceDE w:val="0"/>
      <w:autoSpaceDN w:val="0"/>
    </w:pPr>
    <w:rPr>
      <w:rFonts w:ascii="Calibri" w:hAnsi="Calibri" w:cs="Calibri"/>
      <w:sz w:val="22"/>
    </w:rPr>
  </w:style>
  <w:style w:type="paragraph" w:customStyle="1" w:styleId="ConsPlusTitlePage">
    <w:name w:val="ConsPlusTitlePage"/>
    <w:rsid w:val="00467DFB"/>
    <w:pPr>
      <w:widowControl w:val="0"/>
      <w:autoSpaceDE w:val="0"/>
      <w:autoSpaceDN w:val="0"/>
    </w:pPr>
    <w:rPr>
      <w:rFonts w:ascii="Tahoma" w:hAnsi="Tahoma" w:cs="Tahoma"/>
    </w:rPr>
  </w:style>
  <w:style w:type="table" w:styleId="a7">
    <w:name w:val="Table Grid"/>
    <w:basedOn w:val="a1"/>
    <w:uiPriority w:val="59"/>
    <w:rsid w:val="00467DF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366AE1"/>
    <w:pPr>
      <w:widowControl w:val="0"/>
      <w:autoSpaceDE w:val="0"/>
      <w:autoSpaceDN w:val="0"/>
      <w:adjustRightInd w:val="0"/>
    </w:pPr>
    <w:rPr>
      <w:rFonts w:ascii="Courier New" w:hAnsi="Courier New" w:cs="Courier New"/>
    </w:rPr>
  </w:style>
  <w:style w:type="paragraph" w:styleId="a8">
    <w:name w:val="No Spacing"/>
    <w:uiPriority w:val="1"/>
    <w:qFormat/>
    <w:rsid w:val="00153080"/>
    <w:rPr>
      <w:rFonts w:asciiTheme="minorHAnsi" w:eastAsiaTheme="minorHAnsi" w:hAnsiTheme="minorHAnsi" w:cstheme="minorBidi"/>
      <w:sz w:val="22"/>
      <w:szCs w:val="22"/>
      <w:lang w:eastAsia="en-US"/>
    </w:rPr>
  </w:style>
  <w:style w:type="paragraph" w:customStyle="1" w:styleId="Style6">
    <w:name w:val="Style6"/>
    <w:basedOn w:val="a"/>
    <w:uiPriority w:val="99"/>
    <w:rsid w:val="00D5426B"/>
    <w:pPr>
      <w:widowControl w:val="0"/>
      <w:autoSpaceDE w:val="0"/>
      <w:autoSpaceDN w:val="0"/>
      <w:adjustRightInd w:val="0"/>
      <w:spacing w:line="324" w:lineRule="exact"/>
      <w:ind w:firstLine="562"/>
      <w:jc w:val="both"/>
    </w:pPr>
  </w:style>
</w:styles>
</file>

<file path=word/webSettings.xml><?xml version="1.0" encoding="utf-8"?>
<w:webSettings xmlns:r="http://schemas.openxmlformats.org/officeDocument/2006/relationships" xmlns:w="http://schemas.openxmlformats.org/wordprocessingml/2006/main">
  <w:divs>
    <w:div w:id="42554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66846145DF905AA3A97EB634288176C8DF9E894EDEA58F59D32E5048C1z1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966846145DF905AA3A97EB634288176C8DE9F884ED3A58F59D32E5048C1z1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AA25AE2702DE6A26A9DE912A51956FF2E668FEA92AAE60ACCACE4725BB25F93y55ED" TargetMode="External"/><Relationship Id="rId11" Type="http://schemas.openxmlformats.org/officeDocument/2006/relationships/hyperlink" Target="consultantplus://offline/ref=AAA25AE2702DE6A26A9DF71FB37501F32A6DD0E097A8EE5C97F3BF2F0CyB5BD" TargetMode="External"/><Relationship Id="rId5" Type="http://schemas.openxmlformats.org/officeDocument/2006/relationships/hyperlink" Target="consultantplus://offline/ref=AAA25AE2702DE6A26A9DF71FB37501F32A6DD1E598ABEE5C97F3BF2F0CyB5BD" TargetMode="External"/><Relationship Id="rId10" Type="http://schemas.openxmlformats.org/officeDocument/2006/relationships/hyperlink" Target="consultantplus://offline/ref=AAA25AE2702DE6A26A9DF71FB37501F32A6DD0E694A9EE5C97F3BF2F0CyB5BD" TargetMode="External"/><Relationship Id="rId4" Type="http://schemas.openxmlformats.org/officeDocument/2006/relationships/webSettings" Target="webSettings.xml"/><Relationship Id="rId9" Type="http://schemas.openxmlformats.org/officeDocument/2006/relationships/hyperlink" Target="consultantplus://offline/ref=7966846145DF905AA3A960BB2244D67ACCD5C08448D0ADD9028C750D1F186528C1z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5</Pages>
  <Words>2055</Words>
  <Characters>11717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10</cp:revision>
  <cp:lastPrinted>2018-06-19T08:24:00Z</cp:lastPrinted>
  <dcterms:created xsi:type="dcterms:W3CDTF">2015-04-09T06:09:00Z</dcterms:created>
  <dcterms:modified xsi:type="dcterms:W3CDTF">2018-06-22T02:41:00Z</dcterms:modified>
</cp:coreProperties>
</file>